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3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6"/>
      </w:tblGrid>
      <w:tr w:rsidR="00CC2EB7" w:rsidRPr="0097239E" w14:paraId="2B6D2CC1" w14:textId="77777777" w:rsidTr="002B6666">
        <w:tc>
          <w:tcPr>
            <w:tcW w:w="10206" w:type="dxa"/>
          </w:tcPr>
          <w:p w14:paraId="4AD0EC9A" w14:textId="77777777" w:rsidR="009A6D07" w:rsidRDefault="00CC2EB7" w:rsidP="001349BF">
            <w:pPr>
              <w:jc w:val="center"/>
              <w:rPr>
                <w:rFonts w:ascii="Uk_Academy Cyr" w:hAnsi="Uk_Academy Cyr"/>
                <w:sz w:val="30"/>
                <w:szCs w:val="28"/>
              </w:rPr>
            </w:pPr>
            <w:r w:rsidRPr="007D6AE3">
              <w:rPr>
                <w:rFonts w:ascii="Uk_Academy Cyr" w:hAnsi="Uk_Academy Cyr"/>
                <w:sz w:val="30"/>
                <w:szCs w:val="28"/>
              </w:rPr>
              <w:t xml:space="preserve">МИНИСТЕРСТВО </w:t>
            </w:r>
            <w:r w:rsidR="009A6D07">
              <w:rPr>
                <w:rFonts w:ascii="Uk_Academy Cyr" w:hAnsi="Uk_Academy Cyr"/>
                <w:sz w:val="30"/>
                <w:szCs w:val="28"/>
              </w:rPr>
              <w:t xml:space="preserve">НАУКИ И ВЫСШЕГО </w:t>
            </w:r>
            <w:r w:rsidRPr="007D6AE3">
              <w:rPr>
                <w:rFonts w:ascii="Uk_Academy Cyr" w:hAnsi="Uk_Academy Cyr"/>
                <w:sz w:val="30"/>
                <w:szCs w:val="28"/>
              </w:rPr>
              <w:t xml:space="preserve">ОБРАЗОВАНИЯ </w:t>
            </w:r>
          </w:p>
          <w:p w14:paraId="4C11B21A" w14:textId="77777777" w:rsidR="00CC2EB7" w:rsidRPr="007D6AE3" w:rsidRDefault="009A6D07" w:rsidP="001349BF">
            <w:pPr>
              <w:jc w:val="center"/>
              <w:rPr>
                <w:rFonts w:ascii="Uk_Academy" w:hAnsi="Uk_Academy"/>
                <w:sz w:val="30"/>
                <w:szCs w:val="28"/>
              </w:rPr>
            </w:pPr>
            <w:r>
              <w:rPr>
                <w:rFonts w:ascii="Uk_Academy Cyr" w:hAnsi="Uk_Academy Cyr"/>
                <w:sz w:val="30"/>
                <w:szCs w:val="28"/>
              </w:rPr>
              <w:t>РОССИЙСКОЙ ФЕДЕРАЦИИ</w:t>
            </w:r>
          </w:p>
          <w:p w14:paraId="5DEA6756" w14:textId="77777777" w:rsidR="002B6666" w:rsidRPr="00E67604" w:rsidRDefault="00E67604" w:rsidP="001349BF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Ф</w:t>
            </w:r>
            <w:r w:rsidRPr="00E67604">
              <w:rPr>
                <w:sz w:val="30"/>
                <w:szCs w:val="28"/>
              </w:rPr>
              <w:t>едеральное государственное бюджетное образовательное учреждение высшего образования</w:t>
            </w:r>
          </w:p>
          <w:p w14:paraId="048B2A8F" w14:textId="77777777" w:rsidR="00CC2EB7" w:rsidRPr="007D6AE3" w:rsidRDefault="002B6666" w:rsidP="002B6666">
            <w:pPr>
              <w:ind w:left="-170"/>
              <w:jc w:val="center"/>
              <w:rPr>
                <w:rFonts w:ascii="Uk_Academy" w:hAnsi="Uk_Academy"/>
                <w:b/>
                <w:sz w:val="30"/>
                <w:szCs w:val="28"/>
              </w:rPr>
            </w:pPr>
            <w:proofErr w:type="gramStart"/>
            <w:r w:rsidRPr="007D6AE3">
              <w:rPr>
                <w:rFonts w:ascii="Uk_Academy Cyr" w:hAnsi="Uk_Academy Cyr"/>
                <w:b/>
                <w:sz w:val="30"/>
                <w:szCs w:val="28"/>
              </w:rPr>
              <w:t>«</w:t>
            </w:r>
            <w:r w:rsidR="00CC2EB7" w:rsidRPr="007D6AE3">
              <w:rPr>
                <w:rFonts w:ascii="Uk_Academy Cyr" w:hAnsi="Uk_Academy Cyr"/>
                <w:b/>
                <w:sz w:val="30"/>
                <w:szCs w:val="28"/>
              </w:rPr>
              <w:t>ДОНЕЦКИЙ НАЦИОНАЛЬНЫЙ ТЕХНИЧЕСКИЙ УНИВЕРСИТЕТ</w:t>
            </w:r>
            <w:r w:rsidRPr="007D6AE3">
              <w:rPr>
                <w:rFonts w:ascii="Uk_Academy Cyr" w:hAnsi="Uk_Academy Cyr"/>
                <w:b/>
                <w:sz w:val="30"/>
                <w:szCs w:val="28"/>
              </w:rPr>
              <w:t>»</w:t>
            </w:r>
            <w:proofErr w:type="gramEnd"/>
            <w:r w:rsidR="00CC2EB7" w:rsidRPr="007D6AE3">
              <w:rPr>
                <w:rFonts w:ascii="Uk_Academy Cyr" w:hAnsi="Uk_Academy Cyr"/>
                <w:b/>
                <w:sz w:val="30"/>
                <w:szCs w:val="28"/>
              </w:rPr>
              <w:t xml:space="preserve"> </w:t>
            </w:r>
            <w:r w:rsidR="00CC2EB7" w:rsidRPr="007D6AE3">
              <w:rPr>
                <w:rFonts w:ascii="Uk_Academy Cyr" w:hAnsi="Uk_Academy Cyr"/>
                <w:sz w:val="30"/>
                <w:szCs w:val="28"/>
              </w:rPr>
              <w:t xml:space="preserve">Кафедра </w:t>
            </w:r>
            <w:r w:rsidR="000D79E1">
              <w:rPr>
                <w:rFonts w:ascii="Uk_Academy Cyr" w:hAnsi="Uk_Academy Cyr"/>
                <w:sz w:val="30"/>
                <w:szCs w:val="28"/>
              </w:rPr>
              <w:t>«В</w:t>
            </w:r>
            <w:r w:rsidR="00CC2EB7" w:rsidRPr="007D6AE3">
              <w:rPr>
                <w:rFonts w:ascii="Uk_Academy Cyr" w:hAnsi="Uk_Academy Cyr"/>
                <w:sz w:val="30"/>
                <w:szCs w:val="28"/>
              </w:rPr>
              <w:t>ысш</w:t>
            </w:r>
            <w:r w:rsidR="000D79E1">
              <w:rPr>
                <w:rFonts w:ascii="Uk_Academy Cyr" w:hAnsi="Uk_Academy Cyr"/>
                <w:sz w:val="30"/>
                <w:szCs w:val="28"/>
              </w:rPr>
              <w:t>ая</w:t>
            </w:r>
            <w:r w:rsidR="00CC2EB7" w:rsidRPr="007D6AE3">
              <w:rPr>
                <w:rFonts w:ascii="Uk_Academy Cyr" w:hAnsi="Uk_Academy Cyr"/>
                <w:sz w:val="30"/>
                <w:szCs w:val="28"/>
              </w:rPr>
              <w:t xml:space="preserve"> математик</w:t>
            </w:r>
            <w:r w:rsidR="000D79E1">
              <w:rPr>
                <w:rFonts w:ascii="Uk_Academy Cyr" w:hAnsi="Uk_Academy Cyr"/>
                <w:sz w:val="30"/>
                <w:szCs w:val="28"/>
              </w:rPr>
              <w:t>а</w:t>
            </w:r>
            <w:r w:rsidR="00CC2EB7" w:rsidRPr="007D6AE3">
              <w:rPr>
                <w:rFonts w:ascii="Uk_Academy Cyr" w:hAnsi="Uk_Academy Cyr"/>
                <w:sz w:val="30"/>
                <w:szCs w:val="28"/>
              </w:rPr>
              <w:t xml:space="preserve"> им. В. В. Пака</w:t>
            </w:r>
            <w:r w:rsidR="000D79E1">
              <w:rPr>
                <w:rFonts w:ascii="Uk_Academy Cyr" w:hAnsi="Uk_Academy Cyr"/>
                <w:sz w:val="30"/>
                <w:szCs w:val="28"/>
              </w:rPr>
              <w:t>»</w:t>
            </w:r>
            <w:r w:rsidR="00CC2EB7" w:rsidRPr="007D6AE3">
              <w:rPr>
                <w:rFonts w:ascii="Uk_Academy" w:hAnsi="Uk_Academy"/>
                <w:b/>
                <w:sz w:val="30"/>
                <w:szCs w:val="28"/>
              </w:rPr>
              <w:t xml:space="preserve"> </w:t>
            </w:r>
          </w:p>
          <w:p w14:paraId="69EC5B08" w14:textId="77777777" w:rsidR="00CC2EB7" w:rsidRPr="0097239E" w:rsidRDefault="00CC2EB7" w:rsidP="001349BF">
            <w:pPr>
              <w:jc w:val="center"/>
              <w:rPr>
                <w:rFonts w:ascii="Uk_Academy" w:hAnsi="Uk_Academy"/>
                <w:color w:val="000000"/>
                <w:sz w:val="26"/>
              </w:rPr>
            </w:pPr>
          </w:p>
        </w:tc>
      </w:tr>
      <w:tr w:rsidR="009A6D07" w:rsidRPr="0097239E" w14:paraId="32EC3E05" w14:textId="77777777" w:rsidTr="002B6666">
        <w:tc>
          <w:tcPr>
            <w:tcW w:w="10206" w:type="dxa"/>
          </w:tcPr>
          <w:p w14:paraId="165AC2B4" w14:textId="77777777" w:rsidR="009A6D07" w:rsidRPr="007D6AE3" w:rsidRDefault="009A6D07" w:rsidP="001349BF">
            <w:pPr>
              <w:jc w:val="center"/>
              <w:rPr>
                <w:rFonts w:ascii="Uk_Academy Cyr" w:hAnsi="Uk_Academy Cyr"/>
                <w:sz w:val="30"/>
                <w:szCs w:val="28"/>
              </w:rPr>
            </w:pPr>
          </w:p>
        </w:tc>
      </w:tr>
    </w:tbl>
    <w:p w14:paraId="2C141C5C" w14:textId="77777777" w:rsidR="00CC2EB7" w:rsidRPr="0097239E" w:rsidRDefault="00CC2EB7" w:rsidP="006D5E5D">
      <w:pPr>
        <w:jc w:val="center"/>
        <w:rPr>
          <w:b/>
          <w:sz w:val="56"/>
          <w:szCs w:val="52"/>
        </w:rPr>
      </w:pPr>
      <w:r w:rsidRPr="0097239E">
        <w:rPr>
          <w:b/>
          <w:sz w:val="56"/>
          <w:szCs w:val="52"/>
        </w:rPr>
        <w:t xml:space="preserve">ИНФОРМАЦИОННЫЙ ЛИСТ </w:t>
      </w:r>
    </w:p>
    <w:p w14:paraId="1A90C765" w14:textId="77777777" w:rsidR="0021438D" w:rsidRPr="007244B8" w:rsidRDefault="0021438D">
      <w:pPr>
        <w:jc w:val="center"/>
        <w:rPr>
          <w:b/>
          <w:bCs/>
        </w:rPr>
      </w:pPr>
    </w:p>
    <w:p w14:paraId="3F3E3C97" w14:textId="77777777" w:rsidR="00CC2EB7" w:rsidRPr="0097239E" w:rsidRDefault="00CF050A">
      <w:pPr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36"/>
        </w:rPr>
        <w:t>РЕСПУБЛИКАНСК</w:t>
      </w:r>
      <w:r w:rsidR="00CC2EB7" w:rsidRPr="0097239E">
        <w:rPr>
          <w:b/>
          <w:bCs/>
          <w:sz w:val="40"/>
          <w:szCs w:val="36"/>
        </w:rPr>
        <w:t>ОЙ СТУДЕНЧЕСКОЙ</w:t>
      </w:r>
      <w:r w:rsidR="00CC2EB7" w:rsidRPr="0097239E">
        <w:rPr>
          <w:b/>
          <w:bCs/>
          <w:sz w:val="40"/>
          <w:szCs w:val="28"/>
        </w:rPr>
        <w:t xml:space="preserve"> </w:t>
      </w:r>
    </w:p>
    <w:p w14:paraId="51A750F5" w14:textId="77777777" w:rsidR="00CC2EB7" w:rsidRPr="000F6244" w:rsidRDefault="00CC2EB7">
      <w:pPr>
        <w:jc w:val="center"/>
        <w:rPr>
          <w:b/>
          <w:bCs/>
          <w:sz w:val="40"/>
          <w:szCs w:val="28"/>
        </w:rPr>
      </w:pPr>
      <w:r w:rsidRPr="0097239E">
        <w:rPr>
          <w:b/>
          <w:bCs/>
          <w:sz w:val="40"/>
          <w:szCs w:val="28"/>
        </w:rPr>
        <w:t>научно-технической конференции</w:t>
      </w:r>
    </w:p>
    <w:p w14:paraId="1AD9BA9F" w14:textId="77777777" w:rsidR="00CC2EB7" w:rsidRPr="007244B8" w:rsidRDefault="00CC2EB7">
      <w:pPr>
        <w:jc w:val="center"/>
        <w:rPr>
          <w:b/>
          <w:bCs/>
          <w:sz w:val="28"/>
          <w:szCs w:val="28"/>
        </w:rPr>
      </w:pPr>
    </w:p>
    <w:p w14:paraId="2DD923A7" w14:textId="77777777" w:rsidR="002B7944" w:rsidRPr="0097239E" w:rsidRDefault="002B7944">
      <w:pPr>
        <w:jc w:val="center"/>
        <w:rPr>
          <w:b/>
          <w:bCs/>
          <w:sz w:val="40"/>
          <w:szCs w:val="28"/>
        </w:rPr>
      </w:pPr>
    </w:p>
    <w:p w14:paraId="7E3998DA" w14:textId="6377D238" w:rsidR="00CC2EB7" w:rsidRPr="0097239E" w:rsidRDefault="00814AC3">
      <w:pPr>
        <w:jc w:val="center"/>
        <w:rPr>
          <w:b/>
          <w:bCs/>
          <w:sz w:val="36"/>
          <w:szCs w:val="28"/>
        </w:rPr>
      </w:pPr>
      <w:r w:rsidRPr="004A5252">
        <w:rPr>
          <w:b/>
          <w:noProof/>
          <w:sz w:val="40"/>
          <w:szCs w:val="40"/>
        </w:rPr>
        <w:drawing>
          <wp:inline distT="0" distB="0" distL="0" distR="0" wp14:anchorId="22EA0C4C" wp14:editId="43B3CACC">
            <wp:extent cx="1348740" cy="200406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1" t="26637" r="66129" b="14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EDFA" w14:textId="77777777" w:rsidR="00845723" w:rsidRPr="0097239E" w:rsidRDefault="00845723">
      <w:pPr>
        <w:jc w:val="center"/>
        <w:rPr>
          <w:b/>
          <w:bCs/>
          <w:sz w:val="36"/>
          <w:szCs w:val="28"/>
        </w:rPr>
      </w:pPr>
    </w:p>
    <w:p w14:paraId="7F2E64CA" w14:textId="77264A39" w:rsidR="00CC2EB7" w:rsidRPr="009B2D6C" w:rsidRDefault="00814AC3" w:rsidP="000F6244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color w:val="0070C0"/>
          <w:sz w:val="52"/>
          <w:szCs w:val="28"/>
        </w:rPr>
        <mc:AlternateContent>
          <mc:Choice Requires="wps">
            <w:drawing>
              <wp:inline distT="0" distB="0" distL="0" distR="0" wp14:anchorId="1369C437" wp14:editId="7A49AAB1">
                <wp:extent cx="5935980" cy="1432560"/>
                <wp:effectExtent l="9525" t="9525" r="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5980" cy="14325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93F4F" w14:textId="77777777" w:rsidR="00814AC3" w:rsidRDefault="00814AC3" w:rsidP="00814AC3">
                            <w:pPr>
                              <w:jc w:val="center"/>
                              <w:rPr>
                                <w:rFonts w:ascii="Arial Black" w:hAnsi="Arial Black"/>
                                <w:color w:val="548DD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48DD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МАТЕМАТИЧЕСКАЯ КУЛЬТУРА </w:t>
                            </w:r>
                          </w:p>
                          <w:p w14:paraId="724EB2DB" w14:textId="77777777" w:rsidR="00814AC3" w:rsidRDefault="00814AC3" w:rsidP="00814AC3">
                            <w:pPr>
                              <w:jc w:val="center"/>
                              <w:rPr>
                                <w:rFonts w:ascii="Arial Black" w:hAnsi="Arial Black"/>
                                <w:color w:val="548DD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48DD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ИНЖЕНЕРА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69C43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4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7E893F4F" w14:textId="77777777" w:rsidR="00814AC3" w:rsidRDefault="00814AC3" w:rsidP="00814AC3">
                      <w:pPr>
                        <w:jc w:val="center"/>
                        <w:rPr>
                          <w:rFonts w:ascii="Arial Black" w:hAnsi="Arial Black"/>
                          <w:color w:val="548DD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548DD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МАТЕМАТИЧЕСКАЯ КУЛЬТУРА </w:t>
                      </w:r>
                    </w:p>
                    <w:p w14:paraId="724EB2DB" w14:textId="77777777" w:rsidR="00814AC3" w:rsidRDefault="00814AC3" w:rsidP="00814AC3">
                      <w:pPr>
                        <w:jc w:val="center"/>
                        <w:rPr>
                          <w:rFonts w:ascii="Arial Black" w:hAnsi="Arial Black"/>
                          <w:color w:val="548DD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548DD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ИНЖЕНЕРА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DD897A" w14:textId="77777777" w:rsidR="00CC2EB7" w:rsidRDefault="00CC2EB7" w:rsidP="00C966F5">
      <w:pPr>
        <w:jc w:val="center"/>
        <w:rPr>
          <w:b/>
          <w:bCs/>
          <w:sz w:val="48"/>
          <w:szCs w:val="48"/>
          <w:lang w:val="en-US"/>
        </w:rPr>
      </w:pPr>
    </w:p>
    <w:p w14:paraId="1AEFDCF9" w14:textId="77777777" w:rsidR="000F6244" w:rsidRDefault="000F6244" w:rsidP="00C966F5">
      <w:pPr>
        <w:jc w:val="center"/>
        <w:rPr>
          <w:b/>
          <w:bCs/>
          <w:sz w:val="48"/>
          <w:szCs w:val="48"/>
          <w:lang w:val="en-US"/>
        </w:rPr>
      </w:pPr>
    </w:p>
    <w:p w14:paraId="7EFCF327" w14:textId="77777777" w:rsidR="00770F4E" w:rsidRPr="00770F4E" w:rsidRDefault="00770F4E" w:rsidP="00C966F5">
      <w:pPr>
        <w:jc w:val="center"/>
        <w:rPr>
          <w:b/>
          <w:bCs/>
          <w:sz w:val="48"/>
          <w:szCs w:val="48"/>
          <w:lang w:val="en-US"/>
        </w:rPr>
      </w:pPr>
    </w:p>
    <w:p w14:paraId="49090FEF" w14:textId="6C2D762E" w:rsidR="00770F4E" w:rsidRDefault="00DC6EE0" w:rsidP="00C966F5">
      <w:pPr>
        <w:jc w:val="center"/>
        <w:rPr>
          <w:b/>
          <w:bCs/>
          <w:sz w:val="48"/>
          <w:szCs w:val="48"/>
        </w:rPr>
      </w:pPr>
      <w:r w:rsidRPr="00737DA5">
        <w:rPr>
          <w:b/>
          <w:bCs/>
          <w:sz w:val="48"/>
          <w:szCs w:val="48"/>
        </w:rPr>
        <w:t>2</w:t>
      </w:r>
      <w:r w:rsidR="00B5234F" w:rsidRPr="00737DA5">
        <w:rPr>
          <w:b/>
          <w:bCs/>
          <w:sz w:val="48"/>
          <w:szCs w:val="48"/>
        </w:rPr>
        <w:t>6</w:t>
      </w:r>
      <w:r w:rsidR="00CF050A" w:rsidRPr="00737DA5">
        <w:rPr>
          <w:b/>
          <w:bCs/>
          <w:sz w:val="48"/>
          <w:szCs w:val="48"/>
        </w:rPr>
        <w:t xml:space="preserve"> </w:t>
      </w:r>
      <w:r w:rsidR="005A1D16" w:rsidRPr="00737DA5">
        <w:rPr>
          <w:b/>
          <w:bCs/>
          <w:sz w:val="48"/>
          <w:szCs w:val="48"/>
        </w:rPr>
        <w:t>марта</w:t>
      </w:r>
      <w:r w:rsidR="00CC2EB7" w:rsidRPr="00737DA5">
        <w:rPr>
          <w:b/>
          <w:bCs/>
          <w:sz w:val="48"/>
          <w:szCs w:val="48"/>
        </w:rPr>
        <w:t xml:space="preserve"> </w:t>
      </w:r>
      <w:r w:rsidR="00536F71" w:rsidRPr="00737DA5">
        <w:rPr>
          <w:b/>
          <w:bCs/>
          <w:sz w:val="48"/>
          <w:szCs w:val="48"/>
        </w:rPr>
        <w:t>202</w:t>
      </w:r>
      <w:r w:rsidR="005A1D16" w:rsidRPr="00737DA5">
        <w:rPr>
          <w:b/>
          <w:bCs/>
          <w:sz w:val="48"/>
          <w:szCs w:val="48"/>
        </w:rPr>
        <w:t>5</w:t>
      </w:r>
      <w:r w:rsidR="00CC2EB7" w:rsidRPr="00737DA5">
        <w:rPr>
          <w:b/>
          <w:bCs/>
          <w:sz w:val="48"/>
          <w:szCs w:val="48"/>
        </w:rPr>
        <w:t xml:space="preserve"> г.</w:t>
      </w:r>
    </w:p>
    <w:p w14:paraId="7BB52BE5" w14:textId="77777777" w:rsidR="00CC2EB7" w:rsidRPr="0097239E" w:rsidRDefault="00770F4E" w:rsidP="009B40FB">
      <w:pPr>
        <w:jc w:val="center"/>
        <w:rPr>
          <w:b/>
          <w:sz w:val="28"/>
          <w:szCs w:val="28"/>
        </w:rPr>
      </w:pPr>
      <w:r>
        <w:rPr>
          <w:b/>
          <w:bCs/>
          <w:sz w:val="48"/>
          <w:szCs w:val="48"/>
        </w:rPr>
        <w:br w:type="page"/>
      </w:r>
      <w:r w:rsidR="00CC2EB7" w:rsidRPr="0097239E">
        <w:rPr>
          <w:b/>
          <w:sz w:val="28"/>
          <w:szCs w:val="28"/>
        </w:rPr>
        <w:lastRenderedPageBreak/>
        <w:t>УВАЖАЕМЫЕ ДРУЗЬЯ!</w:t>
      </w:r>
    </w:p>
    <w:p w14:paraId="7061FBDB" w14:textId="77777777" w:rsidR="00CC2EB7" w:rsidRPr="0021438D" w:rsidRDefault="00CC2EB7" w:rsidP="001A104B">
      <w:pPr>
        <w:ind w:firstLine="680"/>
        <w:jc w:val="both"/>
        <w:rPr>
          <w:bCs/>
          <w:sz w:val="28"/>
          <w:szCs w:val="28"/>
        </w:rPr>
      </w:pPr>
      <w:r w:rsidRPr="0099408B">
        <w:rPr>
          <w:sz w:val="28"/>
          <w:szCs w:val="28"/>
          <w:shd w:val="clear" w:color="auto" w:fill="FDFDFD"/>
        </w:rPr>
        <w:t>Донецкий национальный технический университет, к</w:t>
      </w:r>
      <w:r w:rsidR="00C75C59">
        <w:rPr>
          <w:sz w:val="28"/>
          <w:szCs w:val="28"/>
          <w:shd w:val="clear" w:color="auto" w:fill="FDFDFD"/>
        </w:rPr>
        <w:t xml:space="preserve">афедра </w:t>
      </w:r>
      <w:r w:rsidR="000D79E1">
        <w:rPr>
          <w:sz w:val="28"/>
          <w:szCs w:val="28"/>
          <w:shd w:val="clear" w:color="auto" w:fill="FDFDFD"/>
        </w:rPr>
        <w:t>«В</w:t>
      </w:r>
      <w:r w:rsidR="00C75C59">
        <w:rPr>
          <w:sz w:val="28"/>
          <w:szCs w:val="28"/>
          <w:shd w:val="clear" w:color="auto" w:fill="FDFDFD"/>
        </w:rPr>
        <w:t>ысш</w:t>
      </w:r>
      <w:r w:rsidR="000D79E1">
        <w:rPr>
          <w:sz w:val="28"/>
          <w:szCs w:val="28"/>
          <w:shd w:val="clear" w:color="auto" w:fill="FDFDFD"/>
        </w:rPr>
        <w:t>ая</w:t>
      </w:r>
      <w:r w:rsidR="00C75C59">
        <w:rPr>
          <w:sz w:val="28"/>
          <w:szCs w:val="28"/>
          <w:shd w:val="clear" w:color="auto" w:fill="FDFDFD"/>
        </w:rPr>
        <w:t xml:space="preserve"> математик</w:t>
      </w:r>
      <w:r w:rsidR="000D79E1">
        <w:rPr>
          <w:sz w:val="28"/>
          <w:szCs w:val="28"/>
          <w:shd w:val="clear" w:color="auto" w:fill="FDFDFD"/>
        </w:rPr>
        <w:t>а</w:t>
      </w:r>
      <w:r w:rsidR="00C75C59">
        <w:rPr>
          <w:sz w:val="28"/>
          <w:szCs w:val="28"/>
          <w:shd w:val="clear" w:color="auto" w:fill="FDFDFD"/>
        </w:rPr>
        <w:t xml:space="preserve"> им. В.В.</w:t>
      </w:r>
      <w:r w:rsidR="000D79E1">
        <w:rPr>
          <w:sz w:val="28"/>
          <w:szCs w:val="28"/>
          <w:shd w:val="clear" w:color="auto" w:fill="FDFDFD"/>
        </w:rPr>
        <w:t xml:space="preserve"> </w:t>
      </w:r>
      <w:r w:rsidRPr="0099408B">
        <w:rPr>
          <w:sz w:val="28"/>
          <w:szCs w:val="28"/>
          <w:shd w:val="clear" w:color="auto" w:fill="FDFDFD"/>
        </w:rPr>
        <w:t>Пака</w:t>
      </w:r>
      <w:r w:rsidR="000D79E1">
        <w:rPr>
          <w:sz w:val="28"/>
          <w:szCs w:val="28"/>
          <w:shd w:val="clear" w:color="auto" w:fill="FDFDFD"/>
        </w:rPr>
        <w:t>»</w:t>
      </w:r>
      <w:r w:rsidRPr="0099408B">
        <w:rPr>
          <w:sz w:val="28"/>
          <w:szCs w:val="28"/>
          <w:shd w:val="clear" w:color="auto" w:fill="FDFDFD"/>
        </w:rPr>
        <w:t xml:space="preserve"> приглашает вас принять участие в работе</w:t>
      </w:r>
      <w:r w:rsidR="009B40FB" w:rsidRPr="0099408B">
        <w:rPr>
          <w:sz w:val="28"/>
          <w:szCs w:val="28"/>
          <w:shd w:val="clear" w:color="auto" w:fill="FDFDFD"/>
        </w:rPr>
        <w:t xml:space="preserve"> </w:t>
      </w:r>
      <w:r w:rsidR="0021438D">
        <w:rPr>
          <w:sz w:val="28"/>
          <w:szCs w:val="28"/>
          <w:shd w:val="clear" w:color="auto" w:fill="FDFDFD"/>
        </w:rPr>
        <w:t>Р</w:t>
      </w:r>
      <w:r w:rsidRPr="0099408B">
        <w:rPr>
          <w:sz w:val="28"/>
          <w:szCs w:val="28"/>
          <w:shd w:val="clear" w:color="auto" w:fill="FDFDFD"/>
        </w:rPr>
        <w:t>е</w:t>
      </w:r>
      <w:r w:rsidR="00CF050A" w:rsidRPr="0099408B">
        <w:rPr>
          <w:sz w:val="28"/>
          <w:szCs w:val="28"/>
          <w:shd w:val="clear" w:color="auto" w:fill="FDFDFD"/>
        </w:rPr>
        <w:t>спубликанск</w:t>
      </w:r>
      <w:r w:rsidRPr="0099408B">
        <w:rPr>
          <w:sz w:val="28"/>
          <w:szCs w:val="28"/>
          <w:shd w:val="clear" w:color="auto" w:fill="FDFDFD"/>
        </w:rPr>
        <w:t>ой студенческой научно-технической конференции</w:t>
      </w:r>
      <w:r w:rsidRPr="0099408B">
        <w:rPr>
          <w:bCs/>
          <w:sz w:val="28"/>
          <w:szCs w:val="28"/>
        </w:rPr>
        <w:t xml:space="preserve"> </w:t>
      </w:r>
      <w:r w:rsidRPr="0021438D">
        <w:rPr>
          <w:bCs/>
          <w:sz w:val="28"/>
          <w:szCs w:val="28"/>
        </w:rPr>
        <w:t>«</w:t>
      </w:r>
      <w:r w:rsidRPr="0021438D">
        <w:rPr>
          <w:bCs/>
          <w:caps/>
          <w:sz w:val="28"/>
          <w:szCs w:val="28"/>
        </w:rPr>
        <w:t>МатематичЕСКАЯ культура Инженера»</w:t>
      </w:r>
    </w:p>
    <w:p w14:paraId="7A07F093" w14:textId="77777777" w:rsidR="00082B5A" w:rsidRDefault="00082B5A">
      <w:pPr>
        <w:ind w:firstLine="720"/>
        <w:jc w:val="both"/>
        <w:rPr>
          <w:b/>
          <w:bCs/>
          <w:sz w:val="28"/>
          <w:szCs w:val="28"/>
          <w:u w:val="single"/>
        </w:rPr>
      </w:pPr>
    </w:p>
    <w:p w14:paraId="1DA52686" w14:textId="77777777" w:rsidR="00CC2EB7" w:rsidRPr="0081790F" w:rsidRDefault="00CC2EB7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81790F">
        <w:rPr>
          <w:b/>
          <w:bCs/>
          <w:sz w:val="28"/>
          <w:szCs w:val="28"/>
          <w:u w:val="single"/>
        </w:rPr>
        <w:t>Работа конференции будет осуществляться по секциям:</w:t>
      </w:r>
    </w:p>
    <w:p w14:paraId="14E8654A" w14:textId="30646759" w:rsidR="00CC2EB7" w:rsidRPr="0099408B" w:rsidRDefault="00CC2EB7" w:rsidP="00082B5A">
      <w:pPr>
        <w:tabs>
          <w:tab w:val="num" w:pos="709"/>
          <w:tab w:val="left" w:pos="1800"/>
        </w:tabs>
        <w:ind w:left="720"/>
        <w:jc w:val="both"/>
        <w:rPr>
          <w:bCs/>
          <w:sz w:val="28"/>
          <w:szCs w:val="28"/>
        </w:rPr>
      </w:pPr>
      <w:r w:rsidRPr="0099408B">
        <w:rPr>
          <w:bCs/>
          <w:sz w:val="28"/>
          <w:szCs w:val="28"/>
        </w:rPr>
        <w:t xml:space="preserve">Секция </w:t>
      </w:r>
      <w:r w:rsidR="00737DA5">
        <w:rPr>
          <w:bCs/>
          <w:sz w:val="28"/>
          <w:szCs w:val="28"/>
        </w:rPr>
        <w:t>1</w:t>
      </w:r>
      <w:r w:rsidRPr="0099408B">
        <w:rPr>
          <w:bCs/>
          <w:sz w:val="28"/>
          <w:szCs w:val="28"/>
        </w:rPr>
        <w:t xml:space="preserve">. Математика в профессиональной деятельности инженера. </w:t>
      </w:r>
    </w:p>
    <w:p w14:paraId="32829150" w14:textId="234EA4E5" w:rsidR="00CC2EB7" w:rsidRPr="0099408B" w:rsidRDefault="00CC2EB7" w:rsidP="00082B5A">
      <w:pPr>
        <w:tabs>
          <w:tab w:val="num" w:pos="709"/>
          <w:tab w:val="left" w:pos="1800"/>
        </w:tabs>
        <w:ind w:left="2520"/>
        <w:jc w:val="both"/>
        <w:rPr>
          <w:bCs/>
          <w:sz w:val="28"/>
          <w:szCs w:val="28"/>
        </w:rPr>
      </w:pPr>
      <w:r w:rsidRPr="0099408B">
        <w:rPr>
          <w:bCs/>
          <w:sz w:val="28"/>
          <w:szCs w:val="28"/>
        </w:rPr>
        <w:t xml:space="preserve">(руководитель </w:t>
      </w:r>
      <w:r w:rsidR="00737DA5" w:rsidRPr="00737DA5">
        <w:rPr>
          <w:bCs/>
          <w:sz w:val="28"/>
          <w:szCs w:val="28"/>
        </w:rPr>
        <w:t>доц. Прокопенко Н.А.</w:t>
      </w:r>
      <w:r w:rsidRPr="0099408B">
        <w:rPr>
          <w:bCs/>
          <w:sz w:val="28"/>
          <w:szCs w:val="28"/>
        </w:rPr>
        <w:t>)</w:t>
      </w:r>
    </w:p>
    <w:p w14:paraId="560D8433" w14:textId="49F94DCF" w:rsidR="00CC2EB7" w:rsidRPr="0099408B" w:rsidRDefault="00CC2EB7" w:rsidP="00082B5A">
      <w:pPr>
        <w:tabs>
          <w:tab w:val="num" w:pos="709"/>
          <w:tab w:val="left" w:pos="1800"/>
        </w:tabs>
        <w:ind w:left="720"/>
        <w:jc w:val="both"/>
        <w:rPr>
          <w:bCs/>
          <w:sz w:val="28"/>
          <w:szCs w:val="28"/>
        </w:rPr>
      </w:pPr>
      <w:r w:rsidRPr="0099408B">
        <w:rPr>
          <w:bCs/>
          <w:sz w:val="28"/>
          <w:szCs w:val="28"/>
        </w:rPr>
        <w:t xml:space="preserve">Секция </w:t>
      </w:r>
      <w:r w:rsidR="00737DA5">
        <w:rPr>
          <w:bCs/>
          <w:sz w:val="28"/>
          <w:szCs w:val="28"/>
        </w:rPr>
        <w:t>2</w:t>
      </w:r>
      <w:r w:rsidRPr="0099408B">
        <w:rPr>
          <w:bCs/>
          <w:sz w:val="28"/>
          <w:szCs w:val="28"/>
        </w:rPr>
        <w:t>. Экономико-математическое моделирование.</w:t>
      </w:r>
    </w:p>
    <w:p w14:paraId="5F958612" w14:textId="77777777" w:rsidR="00CC2EB7" w:rsidRPr="0099408B" w:rsidRDefault="00CC2EB7" w:rsidP="00082B5A">
      <w:pPr>
        <w:tabs>
          <w:tab w:val="num" w:pos="709"/>
          <w:tab w:val="left" w:pos="1800"/>
        </w:tabs>
        <w:ind w:left="2520"/>
        <w:jc w:val="both"/>
        <w:rPr>
          <w:bCs/>
          <w:sz w:val="28"/>
          <w:szCs w:val="28"/>
        </w:rPr>
      </w:pPr>
      <w:r w:rsidRPr="0099408B">
        <w:rPr>
          <w:bCs/>
          <w:sz w:val="28"/>
          <w:szCs w:val="28"/>
        </w:rPr>
        <w:t xml:space="preserve">(руководитель </w:t>
      </w:r>
      <w:r w:rsidR="00447C37" w:rsidRPr="0099408B">
        <w:rPr>
          <w:bCs/>
          <w:sz w:val="28"/>
          <w:szCs w:val="28"/>
        </w:rPr>
        <w:t xml:space="preserve">доц. </w:t>
      </w:r>
      <w:proofErr w:type="spellStart"/>
      <w:r w:rsidR="009A6D07" w:rsidRPr="0099408B">
        <w:rPr>
          <w:bCs/>
          <w:sz w:val="28"/>
          <w:szCs w:val="28"/>
        </w:rPr>
        <w:t>Руссиян</w:t>
      </w:r>
      <w:proofErr w:type="spellEnd"/>
      <w:r w:rsidR="009A6D07" w:rsidRPr="0099408B">
        <w:rPr>
          <w:bCs/>
          <w:sz w:val="28"/>
          <w:szCs w:val="28"/>
        </w:rPr>
        <w:t xml:space="preserve"> С.А.</w:t>
      </w:r>
      <w:r w:rsidRPr="0099408B">
        <w:rPr>
          <w:bCs/>
          <w:sz w:val="28"/>
          <w:szCs w:val="28"/>
        </w:rPr>
        <w:t>)</w:t>
      </w:r>
    </w:p>
    <w:p w14:paraId="06454FD0" w14:textId="137AE020" w:rsidR="00CC2EB7" w:rsidRPr="0099408B" w:rsidRDefault="00CC2EB7" w:rsidP="00082B5A">
      <w:pPr>
        <w:tabs>
          <w:tab w:val="num" w:pos="709"/>
          <w:tab w:val="left" w:pos="1800"/>
        </w:tabs>
        <w:ind w:left="720"/>
        <w:jc w:val="both"/>
        <w:rPr>
          <w:bCs/>
          <w:sz w:val="28"/>
          <w:szCs w:val="28"/>
        </w:rPr>
      </w:pPr>
      <w:r w:rsidRPr="0099408B">
        <w:rPr>
          <w:bCs/>
          <w:sz w:val="28"/>
          <w:szCs w:val="28"/>
        </w:rPr>
        <w:t xml:space="preserve">Секция </w:t>
      </w:r>
      <w:r w:rsidR="00737DA5">
        <w:rPr>
          <w:bCs/>
          <w:sz w:val="28"/>
          <w:szCs w:val="28"/>
        </w:rPr>
        <w:t>3</w:t>
      </w:r>
      <w:r w:rsidRPr="0099408B">
        <w:rPr>
          <w:bCs/>
          <w:sz w:val="28"/>
          <w:szCs w:val="28"/>
        </w:rPr>
        <w:t>. Математика в техническом университете.</w:t>
      </w:r>
    </w:p>
    <w:p w14:paraId="2C1387ED" w14:textId="77777777" w:rsidR="00CC2EB7" w:rsidRPr="0099408B" w:rsidRDefault="00CC2EB7" w:rsidP="00082B5A">
      <w:pPr>
        <w:tabs>
          <w:tab w:val="num" w:pos="1260"/>
          <w:tab w:val="left" w:pos="1800"/>
        </w:tabs>
        <w:ind w:left="2520"/>
        <w:jc w:val="both"/>
        <w:rPr>
          <w:bCs/>
          <w:sz w:val="28"/>
          <w:szCs w:val="28"/>
        </w:rPr>
      </w:pPr>
      <w:r w:rsidRPr="0099408B">
        <w:rPr>
          <w:bCs/>
          <w:sz w:val="28"/>
          <w:szCs w:val="28"/>
        </w:rPr>
        <w:t xml:space="preserve">(руководитель </w:t>
      </w:r>
      <w:r w:rsidR="009E3B4C">
        <w:rPr>
          <w:bCs/>
          <w:sz w:val="28"/>
          <w:szCs w:val="28"/>
        </w:rPr>
        <w:t>доц</w:t>
      </w:r>
      <w:r w:rsidRPr="0099408B">
        <w:rPr>
          <w:bCs/>
          <w:sz w:val="28"/>
          <w:szCs w:val="28"/>
        </w:rPr>
        <w:t xml:space="preserve">. </w:t>
      </w:r>
      <w:r w:rsidR="000D79E1">
        <w:rPr>
          <w:bCs/>
          <w:sz w:val="28"/>
          <w:szCs w:val="28"/>
        </w:rPr>
        <w:t>Азарова Н.В.</w:t>
      </w:r>
      <w:r w:rsidRPr="0099408B">
        <w:rPr>
          <w:bCs/>
          <w:sz w:val="28"/>
          <w:szCs w:val="28"/>
        </w:rPr>
        <w:t>)</w:t>
      </w:r>
    </w:p>
    <w:p w14:paraId="04524CC5" w14:textId="77777777" w:rsidR="00EA7DE2" w:rsidRPr="0099408B" w:rsidRDefault="00EA7DE2">
      <w:pPr>
        <w:ind w:firstLine="720"/>
        <w:jc w:val="both"/>
        <w:rPr>
          <w:b/>
          <w:bCs/>
          <w:sz w:val="28"/>
          <w:szCs w:val="28"/>
          <w:u w:val="single"/>
        </w:rPr>
      </w:pPr>
    </w:p>
    <w:p w14:paraId="6457C17C" w14:textId="77777777" w:rsidR="00CC2EB7" w:rsidRPr="0097239E" w:rsidRDefault="00CC2EB7">
      <w:pPr>
        <w:ind w:firstLine="720"/>
        <w:jc w:val="both"/>
        <w:rPr>
          <w:bCs/>
          <w:sz w:val="28"/>
          <w:szCs w:val="28"/>
        </w:rPr>
      </w:pPr>
      <w:r w:rsidRPr="0097239E">
        <w:rPr>
          <w:b/>
          <w:bCs/>
          <w:sz w:val="28"/>
          <w:szCs w:val="28"/>
          <w:u w:val="single"/>
        </w:rPr>
        <w:t>Языки конференции:</w:t>
      </w:r>
      <w:r w:rsidRPr="0097239E">
        <w:rPr>
          <w:b/>
          <w:bCs/>
          <w:sz w:val="28"/>
          <w:szCs w:val="28"/>
        </w:rPr>
        <w:t xml:space="preserve"> </w:t>
      </w:r>
      <w:r w:rsidRPr="0097239E">
        <w:rPr>
          <w:bCs/>
          <w:sz w:val="28"/>
          <w:szCs w:val="28"/>
        </w:rPr>
        <w:t>русский, английск</w:t>
      </w:r>
      <w:r w:rsidR="0081790F">
        <w:rPr>
          <w:bCs/>
          <w:sz w:val="28"/>
          <w:szCs w:val="28"/>
        </w:rPr>
        <w:t>и</w:t>
      </w:r>
      <w:r w:rsidRPr="0097239E">
        <w:rPr>
          <w:bCs/>
          <w:sz w:val="28"/>
          <w:szCs w:val="28"/>
        </w:rPr>
        <w:t>й.</w:t>
      </w:r>
    </w:p>
    <w:p w14:paraId="15A69A6D" w14:textId="77777777" w:rsidR="00082B5A" w:rsidRDefault="00082B5A">
      <w:pPr>
        <w:ind w:firstLine="720"/>
        <w:jc w:val="both"/>
        <w:rPr>
          <w:b/>
          <w:bCs/>
          <w:sz w:val="28"/>
          <w:szCs w:val="28"/>
          <w:u w:val="single"/>
        </w:rPr>
      </w:pPr>
    </w:p>
    <w:p w14:paraId="337EFC0C" w14:textId="77777777" w:rsidR="00CC2EB7" w:rsidRPr="0097239E" w:rsidRDefault="00CC2EB7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97239E">
        <w:rPr>
          <w:b/>
          <w:bCs/>
          <w:sz w:val="28"/>
          <w:szCs w:val="28"/>
          <w:u w:val="single"/>
        </w:rPr>
        <w:t>Издание материалов конференции:</w:t>
      </w:r>
    </w:p>
    <w:p w14:paraId="299837E5" w14:textId="67BD17D6" w:rsidR="00CC2EB7" w:rsidRDefault="00CC2EB7" w:rsidP="00737DA5">
      <w:pPr>
        <w:ind w:firstLine="709"/>
        <w:jc w:val="both"/>
        <w:rPr>
          <w:bCs/>
          <w:sz w:val="28"/>
          <w:szCs w:val="28"/>
        </w:rPr>
      </w:pPr>
      <w:r w:rsidRPr="00737DA5">
        <w:rPr>
          <w:sz w:val="28"/>
          <w:szCs w:val="28"/>
          <w:shd w:val="clear" w:color="auto" w:fill="FDFDFD"/>
        </w:rPr>
        <w:t xml:space="preserve">По результатам работы конференции планируется издание </w:t>
      </w:r>
      <w:r w:rsidR="007A5B1A" w:rsidRPr="00737DA5">
        <w:rPr>
          <w:sz w:val="28"/>
          <w:szCs w:val="28"/>
          <w:shd w:val="clear" w:color="auto" w:fill="FDFDFD"/>
        </w:rPr>
        <w:t xml:space="preserve">электронного </w:t>
      </w:r>
      <w:r w:rsidRPr="00737DA5">
        <w:rPr>
          <w:sz w:val="28"/>
          <w:szCs w:val="28"/>
          <w:shd w:val="clear" w:color="auto" w:fill="FDFDFD"/>
        </w:rPr>
        <w:t>сборника ее материалов.</w:t>
      </w:r>
      <w:r w:rsidRPr="0099408B">
        <w:rPr>
          <w:sz w:val="28"/>
          <w:szCs w:val="28"/>
          <w:shd w:val="clear" w:color="auto" w:fill="FDFDFD"/>
        </w:rPr>
        <w:t xml:space="preserve"> </w:t>
      </w:r>
      <w:r w:rsidR="00737DA5" w:rsidRPr="00737DA5">
        <w:rPr>
          <w:sz w:val="28"/>
          <w:szCs w:val="28"/>
          <w:shd w:val="clear" w:color="auto" w:fill="FDFDFD"/>
        </w:rPr>
        <w:t>Текст должен быть отформатирован в соответствии с требованиями.</w:t>
      </w:r>
      <w:r w:rsidR="00737DA5">
        <w:rPr>
          <w:sz w:val="28"/>
          <w:szCs w:val="28"/>
          <w:shd w:val="clear" w:color="auto" w:fill="FDFDFD"/>
        </w:rPr>
        <w:t xml:space="preserve"> </w:t>
      </w:r>
      <w:r w:rsidR="00737DA5" w:rsidRPr="00C3746F">
        <w:rPr>
          <w:b/>
          <w:bCs/>
          <w:sz w:val="28"/>
          <w:szCs w:val="28"/>
          <w:shd w:val="clear" w:color="auto" w:fill="FDFDFD"/>
        </w:rPr>
        <w:t>Оргкомитет оставляет за собой право отклонять материалы, не удовлетворяющие перечисленным требованиям.</w:t>
      </w:r>
      <w:r w:rsidR="00737DA5">
        <w:rPr>
          <w:sz w:val="28"/>
          <w:szCs w:val="28"/>
          <w:shd w:val="clear" w:color="auto" w:fill="FDFDFD"/>
        </w:rPr>
        <w:t xml:space="preserve"> </w:t>
      </w:r>
      <w:r w:rsidR="00737DA5" w:rsidRPr="00737DA5">
        <w:rPr>
          <w:sz w:val="28"/>
          <w:szCs w:val="28"/>
          <w:shd w:val="clear" w:color="auto" w:fill="FDFDFD"/>
        </w:rPr>
        <w:t>Оргкомитет конференции также оставляет за собой право проверить поступившие материалы на антиплагиат (</w:t>
      </w:r>
      <w:r w:rsidR="00737DA5" w:rsidRPr="00C3746F">
        <w:rPr>
          <w:b/>
          <w:bCs/>
          <w:sz w:val="28"/>
          <w:szCs w:val="28"/>
          <w:shd w:val="clear" w:color="auto" w:fill="FDFDFD"/>
        </w:rPr>
        <w:t>оригинальность текста должна составлять не менее 70%</w:t>
      </w:r>
      <w:r w:rsidR="00737DA5" w:rsidRPr="00737DA5">
        <w:rPr>
          <w:sz w:val="28"/>
          <w:szCs w:val="28"/>
          <w:shd w:val="clear" w:color="auto" w:fill="FDFDFD"/>
        </w:rPr>
        <w:t>).</w:t>
      </w:r>
      <w:r w:rsidR="00737DA5">
        <w:rPr>
          <w:sz w:val="28"/>
          <w:szCs w:val="28"/>
          <w:shd w:val="clear" w:color="auto" w:fill="FDFDFD"/>
        </w:rPr>
        <w:t xml:space="preserve"> </w:t>
      </w:r>
      <w:r w:rsidRPr="0099408B">
        <w:rPr>
          <w:sz w:val="28"/>
          <w:szCs w:val="28"/>
          <w:shd w:val="clear" w:color="auto" w:fill="FDFDFD"/>
        </w:rPr>
        <w:t xml:space="preserve">Для включения доклада в сборник материалов конференции необходимо до </w:t>
      </w:r>
      <w:r w:rsidR="00DC6EE0" w:rsidRPr="00737DA5">
        <w:rPr>
          <w:b/>
          <w:sz w:val="28"/>
          <w:szCs w:val="28"/>
          <w:shd w:val="clear" w:color="auto" w:fill="FDFDFD"/>
        </w:rPr>
        <w:t>2</w:t>
      </w:r>
      <w:r w:rsidR="00814AC3">
        <w:rPr>
          <w:b/>
          <w:sz w:val="28"/>
          <w:szCs w:val="28"/>
          <w:shd w:val="clear" w:color="auto" w:fill="FDFDFD"/>
        </w:rPr>
        <w:t>1</w:t>
      </w:r>
      <w:r w:rsidRPr="00737DA5">
        <w:rPr>
          <w:b/>
          <w:sz w:val="28"/>
          <w:szCs w:val="28"/>
          <w:shd w:val="clear" w:color="auto" w:fill="FDFDFD"/>
        </w:rPr>
        <w:t xml:space="preserve"> </w:t>
      </w:r>
      <w:r w:rsidR="002F5135" w:rsidRPr="00737DA5">
        <w:rPr>
          <w:b/>
          <w:sz w:val="28"/>
          <w:szCs w:val="28"/>
          <w:shd w:val="clear" w:color="auto" w:fill="FDFDFD"/>
        </w:rPr>
        <w:t>марта</w:t>
      </w:r>
      <w:r w:rsidRPr="00737DA5">
        <w:rPr>
          <w:b/>
          <w:sz w:val="28"/>
          <w:szCs w:val="28"/>
          <w:shd w:val="clear" w:color="auto" w:fill="FDFDFD"/>
        </w:rPr>
        <w:t xml:space="preserve"> </w:t>
      </w:r>
      <w:r w:rsidR="007A5B1A" w:rsidRPr="00737DA5">
        <w:rPr>
          <w:b/>
          <w:sz w:val="28"/>
          <w:szCs w:val="28"/>
          <w:shd w:val="clear" w:color="auto" w:fill="FDFDFD"/>
        </w:rPr>
        <w:t>202</w:t>
      </w:r>
      <w:r w:rsidR="002F5135" w:rsidRPr="00737DA5">
        <w:rPr>
          <w:b/>
          <w:sz w:val="28"/>
          <w:szCs w:val="28"/>
          <w:shd w:val="clear" w:color="auto" w:fill="FDFDFD"/>
        </w:rPr>
        <w:t>5</w:t>
      </w:r>
      <w:r w:rsidRPr="0099408B">
        <w:rPr>
          <w:sz w:val="28"/>
          <w:szCs w:val="28"/>
          <w:shd w:val="clear" w:color="auto" w:fill="FDFDFD"/>
        </w:rPr>
        <w:t xml:space="preserve"> года прислать на электронный адрес оргкомитета текст доклада и заявку на участие.</w:t>
      </w:r>
      <w:r w:rsidRPr="0099408B">
        <w:rPr>
          <w:bCs/>
          <w:sz w:val="28"/>
          <w:szCs w:val="28"/>
        </w:rPr>
        <w:t xml:space="preserve"> Принимаются доклады объёмом до 8 страниц, набранные в редакторе </w:t>
      </w:r>
      <w:r w:rsidRPr="00814AC3">
        <w:rPr>
          <w:b/>
          <w:sz w:val="28"/>
          <w:szCs w:val="28"/>
        </w:rPr>
        <w:t>MS Word</w:t>
      </w:r>
      <w:r w:rsidRPr="0099408B">
        <w:rPr>
          <w:bCs/>
          <w:sz w:val="28"/>
          <w:szCs w:val="28"/>
        </w:rPr>
        <w:t>, в виде компьютерн</w:t>
      </w:r>
      <w:r w:rsidR="00082B5A">
        <w:rPr>
          <w:bCs/>
          <w:sz w:val="28"/>
          <w:szCs w:val="28"/>
        </w:rPr>
        <w:t xml:space="preserve">ого файла с расширением </w:t>
      </w:r>
      <w:r w:rsidR="00082B5A" w:rsidRPr="00814AC3">
        <w:rPr>
          <w:b/>
          <w:sz w:val="28"/>
          <w:szCs w:val="28"/>
        </w:rPr>
        <w:t>*.</w:t>
      </w:r>
      <w:proofErr w:type="spellStart"/>
      <w:r w:rsidR="00082B5A" w:rsidRPr="00814AC3">
        <w:rPr>
          <w:b/>
          <w:sz w:val="28"/>
          <w:szCs w:val="28"/>
        </w:rPr>
        <w:t>doc</w:t>
      </w:r>
      <w:proofErr w:type="spellEnd"/>
      <w:r w:rsidR="00C3746F" w:rsidRPr="00814AC3">
        <w:rPr>
          <w:b/>
          <w:sz w:val="28"/>
          <w:szCs w:val="28"/>
          <w:lang w:val="en-US"/>
        </w:rPr>
        <w:t>x</w:t>
      </w:r>
      <w:r w:rsidR="00082B5A">
        <w:rPr>
          <w:bCs/>
          <w:sz w:val="28"/>
          <w:szCs w:val="28"/>
        </w:rPr>
        <w:t xml:space="preserve"> </w:t>
      </w:r>
      <w:r w:rsidRPr="0099408B">
        <w:rPr>
          <w:bCs/>
          <w:sz w:val="28"/>
          <w:szCs w:val="28"/>
        </w:rPr>
        <w:t xml:space="preserve">по электронной почте. </w:t>
      </w:r>
    </w:p>
    <w:p w14:paraId="4FA5165F" w14:textId="77777777" w:rsidR="000D79E1" w:rsidRPr="0099408B" w:rsidRDefault="000D79E1" w:rsidP="00CF050A">
      <w:pPr>
        <w:ind w:firstLine="709"/>
        <w:jc w:val="both"/>
        <w:rPr>
          <w:bCs/>
          <w:sz w:val="28"/>
          <w:szCs w:val="28"/>
        </w:rPr>
      </w:pPr>
    </w:p>
    <w:p w14:paraId="0B580D9C" w14:textId="77777777" w:rsidR="00CC2EB7" w:rsidRDefault="00CC2EB7" w:rsidP="00972829">
      <w:pPr>
        <w:tabs>
          <w:tab w:val="left" w:pos="1701"/>
        </w:tabs>
        <w:ind w:firstLine="709"/>
        <w:jc w:val="both"/>
        <w:rPr>
          <w:b/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 xml:space="preserve">Доклад отправляется </w:t>
      </w:r>
      <w:r w:rsidRPr="00082B5A">
        <w:rPr>
          <w:b/>
          <w:bCs/>
          <w:sz w:val="28"/>
          <w:szCs w:val="28"/>
          <w:u w:val="single"/>
        </w:rPr>
        <w:t>с адреса</w:t>
      </w:r>
      <w:r w:rsidR="0099408B" w:rsidRPr="00082B5A">
        <w:rPr>
          <w:b/>
          <w:bCs/>
          <w:sz w:val="28"/>
          <w:szCs w:val="28"/>
          <w:u w:val="single"/>
        </w:rPr>
        <w:t xml:space="preserve"> руководителя</w:t>
      </w:r>
      <w:r w:rsidRPr="00082B5A">
        <w:rPr>
          <w:b/>
          <w:bCs/>
          <w:sz w:val="28"/>
          <w:szCs w:val="28"/>
        </w:rPr>
        <w:t>.</w:t>
      </w:r>
      <w:r w:rsidRPr="0099408B">
        <w:rPr>
          <w:b/>
          <w:bCs/>
          <w:sz w:val="28"/>
          <w:szCs w:val="28"/>
        </w:rPr>
        <w:t xml:space="preserve"> </w:t>
      </w:r>
    </w:p>
    <w:p w14:paraId="4C0EDE02" w14:textId="77777777" w:rsidR="000F6244" w:rsidRPr="008C0C0B" w:rsidRDefault="00CC2EB7" w:rsidP="00972829">
      <w:pPr>
        <w:tabs>
          <w:tab w:val="left" w:pos="1701"/>
        </w:tabs>
        <w:ind w:firstLine="720"/>
        <w:jc w:val="both"/>
        <w:rPr>
          <w:b/>
          <w:sz w:val="28"/>
          <w:szCs w:val="28"/>
        </w:rPr>
      </w:pPr>
      <w:r w:rsidRPr="0099408B">
        <w:rPr>
          <w:b/>
          <w:sz w:val="28"/>
          <w:szCs w:val="28"/>
          <w:u w:val="single"/>
        </w:rPr>
        <w:t>Материалы высылать по адресу</w:t>
      </w:r>
      <w:r w:rsidRPr="0099408B">
        <w:rPr>
          <w:sz w:val="28"/>
          <w:szCs w:val="28"/>
          <w:u w:val="single"/>
        </w:rPr>
        <w:t>:</w:t>
      </w:r>
      <w:r w:rsidRPr="0099408B">
        <w:rPr>
          <w:sz w:val="28"/>
          <w:szCs w:val="28"/>
        </w:rPr>
        <w:t xml:space="preserve"> </w:t>
      </w:r>
      <w:hyperlink r:id="rId6" w:history="1">
        <w:r w:rsidR="00BB749E" w:rsidRPr="00BB749E">
          <w:rPr>
            <w:rStyle w:val="a5"/>
            <w:b/>
            <w:bCs/>
            <w:spacing w:val="2"/>
            <w:sz w:val="28"/>
            <w:szCs w:val="28"/>
            <w:shd w:val="clear" w:color="auto" w:fill="FFFFFF"/>
          </w:rPr>
          <w:t>russianstanislav@gmail.com</w:t>
        </w:r>
      </w:hyperlink>
      <w:r w:rsidR="00BB749E" w:rsidRPr="008C0C0B"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 xml:space="preserve"> </w:t>
      </w:r>
    </w:p>
    <w:p w14:paraId="3425BF1C" w14:textId="4DE85853" w:rsidR="00CC2EB7" w:rsidRPr="000F6244" w:rsidRDefault="00CC2EB7" w:rsidP="00972829">
      <w:pPr>
        <w:tabs>
          <w:tab w:val="left" w:pos="1701"/>
        </w:tabs>
        <w:ind w:firstLine="720"/>
        <w:jc w:val="both"/>
        <w:rPr>
          <w:sz w:val="28"/>
          <w:szCs w:val="28"/>
        </w:rPr>
      </w:pPr>
      <w:r w:rsidRPr="0099408B">
        <w:rPr>
          <w:b/>
          <w:i/>
          <w:sz w:val="28"/>
          <w:szCs w:val="28"/>
        </w:rPr>
        <w:t xml:space="preserve">Телефоны для справок: </w:t>
      </w:r>
      <w:r w:rsidRPr="000D79E1">
        <w:rPr>
          <w:sz w:val="28"/>
          <w:szCs w:val="28"/>
        </w:rPr>
        <w:t xml:space="preserve">+ </w:t>
      </w:r>
      <w:r w:rsidR="000D79E1" w:rsidRPr="00CD7CF5">
        <w:rPr>
          <w:sz w:val="28"/>
          <w:szCs w:val="28"/>
        </w:rPr>
        <w:t>7</w:t>
      </w:r>
      <w:r w:rsidR="000D79E1" w:rsidRPr="000D79E1">
        <w:rPr>
          <w:sz w:val="28"/>
          <w:szCs w:val="28"/>
          <w:lang w:val="en-US"/>
        </w:rPr>
        <w:t> </w:t>
      </w:r>
      <w:r w:rsidR="000D79E1" w:rsidRPr="000D79E1">
        <w:rPr>
          <w:sz w:val="28"/>
          <w:szCs w:val="28"/>
        </w:rPr>
        <w:t>949 375 88 25</w:t>
      </w:r>
      <w:r w:rsidRPr="0099408B">
        <w:rPr>
          <w:sz w:val="28"/>
          <w:szCs w:val="28"/>
        </w:rPr>
        <w:t xml:space="preserve"> кафедра </w:t>
      </w:r>
      <w:r w:rsidR="000D79E1">
        <w:rPr>
          <w:sz w:val="28"/>
          <w:szCs w:val="28"/>
        </w:rPr>
        <w:t>«В</w:t>
      </w:r>
      <w:r w:rsidRPr="0099408B">
        <w:rPr>
          <w:sz w:val="28"/>
          <w:szCs w:val="28"/>
        </w:rPr>
        <w:t>ысш</w:t>
      </w:r>
      <w:r w:rsidR="000D79E1">
        <w:rPr>
          <w:sz w:val="28"/>
          <w:szCs w:val="28"/>
        </w:rPr>
        <w:t>ая</w:t>
      </w:r>
      <w:r w:rsidRPr="0099408B">
        <w:rPr>
          <w:sz w:val="28"/>
          <w:szCs w:val="28"/>
        </w:rPr>
        <w:t xml:space="preserve"> математи</w:t>
      </w:r>
      <w:r w:rsidR="00770F4E">
        <w:rPr>
          <w:sz w:val="28"/>
          <w:szCs w:val="28"/>
        </w:rPr>
        <w:t>к</w:t>
      </w:r>
      <w:r w:rsidR="000D79E1">
        <w:rPr>
          <w:sz w:val="28"/>
          <w:szCs w:val="28"/>
        </w:rPr>
        <w:t>а</w:t>
      </w:r>
      <w:r w:rsidR="00A933F3">
        <w:rPr>
          <w:sz w:val="28"/>
          <w:szCs w:val="28"/>
        </w:rPr>
        <w:t xml:space="preserve"> им. В.В.</w:t>
      </w:r>
      <w:r w:rsidR="00C3746F" w:rsidRPr="00406654">
        <w:rPr>
          <w:sz w:val="28"/>
          <w:szCs w:val="28"/>
        </w:rPr>
        <w:t xml:space="preserve"> </w:t>
      </w:r>
      <w:r w:rsidR="00A933F3">
        <w:rPr>
          <w:sz w:val="28"/>
          <w:szCs w:val="28"/>
        </w:rPr>
        <w:t>Пака</w:t>
      </w:r>
      <w:r w:rsidR="000D79E1">
        <w:rPr>
          <w:sz w:val="28"/>
          <w:szCs w:val="28"/>
        </w:rPr>
        <w:t>»</w:t>
      </w:r>
      <w:r w:rsidR="00A933F3">
        <w:rPr>
          <w:sz w:val="28"/>
          <w:szCs w:val="28"/>
        </w:rPr>
        <w:t xml:space="preserve">, </w:t>
      </w:r>
      <w:r w:rsidR="000D79E1">
        <w:rPr>
          <w:sz w:val="28"/>
          <w:szCs w:val="28"/>
        </w:rPr>
        <w:t>ФГБОУ ВО</w:t>
      </w:r>
      <w:r w:rsidR="00770F4E" w:rsidRPr="000D79E1">
        <w:rPr>
          <w:sz w:val="28"/>
          <w:szCs w:val="28"/>
        </w:rPr>
        <w:t xml:space="preserve"> </w:t>
      </w:r>
      <w:r w:rsidR="000D79E1">
        <w:rPr>
          <w:sz w:val="28"/>
          <w:szCs w:val="28"/>
        </w:rPr>
        <w:t>«</w:t>
      </w:r>
      <w:proofErr w:type="spellStart"/>
      <w:r w:rsidR="00770F4E" w:rsidRPr="000D79E1">
        <w:rPr>
          <w:sz w:val="28"/>
          <w:szCs w:val="28"/>
        </w:rPr>
        <w:t>Д</w:t>
      </w:r>
      <w:r w:rsidR="000D79E1" w:rsidRPr="000D79E1">
        <w:rPr>
          <w:sz w:val="28"/>
          <w:szCs w:val="28"/>
        </w:rPr>
        <w:t>он</w:t>
      </w:r>
      <w:r w:rsidR="00770F4E" w:rsidRPr="000D79E1">
        <w:rPr>
          <w:sz w:val="28"/>
          <w:szCs w:val="28"/>
        </w:rPr>
        <w:t>НТУ</w:t>
      </w:r>
      <w:proofErr w:type="spellEnd"/>
      <w:r w:rsidR="000D79E1">
        <w:rPr>
          <w:sz w:val="28"/>
          <w:szCs w:val="28"/>
        </w:rPr>
        <w:t>»</w:t>
      </w:r>
      <w:r w:rsidR="00770F4E" w:rsidRPr="000D79E1">
        <w:rPr>
          <w:sz w:val="28"/>
          <w:szCs w:val="28"/>
        </w:rPr>
        <w:t>.</w:t>
      </w:r>
    </w:p>
    <w:p w14:paraId="27216B1E" w14:textId="77777777" w:rsidR="00CF050A" w:rsidRPr="0099408B" w:rsidRDefault="00CF050A" w:rsidP="00972829">
      <w:pPr>
        <w:tabs>
          <w:tab w:val="left" w:pos="1701"/>
        </w:tabs>
        <w:jc w:val="center"/>
        <w:rPr>
          <w:b/>
          <w:bCs/>
          <w:sz w:val="28"/>
          <w:szCs w:val="28"/>
          <w:u w:val="single"/>
        </w:rPr>
      </w:pPr>
    </w:p>
    <w:p w14:paraId="48171E7D" w14:textId="77777777" w:rsidR="00CC2EB7" w:rsidRPr="0099408B" w:rsidRDefault="00CC2EB7" w:rsidP="00972829">
      <w:pPr>
        <w:tabs>
          <w:tab w:val="left" w:pos="1701"/>
        </w:tabs>
        <w:jc w:val="center"/>
        <w:rPr>
          <w:b/>
          <w:bCs/>
          <w:sz w:val="28"/>
          <w:szCs w:val="28"/>
          <w:u w:val="single"/>
        </w:rPr>
      </w:pPr>
      <w:r w:rsidRPr="0099408B">
        <w:rPr>
          <w:b/>
          <w:bCs/>
          <w:sz w:val="28"/>
          <w:szCs w:val="28"/>
          <w:u w:val="single"/>
        </w:rPr>
        <w:t xml:space="preserve">ТРЕБОВАНИЯ К ОФОРМЛЕНИЮ </w:t>
      </w:r>
      <w:r w:rsidR="00CF050A" w:rsidRPr="0099408B">
        <w:rPr>
          <w:b/>
          <w:bCs/>
          <w:sz w:val="28"/>
          <w:szCs w:val="28"/>
          <w:u w:val="single"/>
        </w:rPr>
        <w:t>ДОКЛАДОВ</w:t>
      </w:r>
    </w:p>
    <w:p w14:paraId="3087741E" w14:textId="5F5820D8" w:rsidR="009B40FB" w:rsidRPr="00C3746F" w:rsidRDefault="00CC2EB7" w:rsidP="00C3746F">
      <w:pPr>
        <w:tabs>
          <w:tab w:val="left" w:pos="1701"/>
        </w:tabs>
        <w:ind w:firstLine="720"/>
        <w:jc w:val="both"/>
        <w:rPr>
          <w:b/>
          <w:bCs/>
          <w:sz w:val="28"/>
          <w:szCs w:val="28"/>
          <w:shd w:val="clear" w:color="auto" w:fill="FDFDFD"/>
        </w:rPr>
      </w:pPr>
      <w:r w:rsidRPr="0099408B">
        <w:rPr>
          <w:sz w:val="28"/>
          <w:szCs w:val="28"/>
          <w:shd w:val="clear" w:color="auto" w:fill="FDFDFD"/>
        </w:rPr>
        <w:t>В сборнике будут опубликованы работы студентов, выполненные под руководством преподавателя, посвященные вопросам</w:t>
      </w:r>
      <w:r w:rsidR="00406654">
        <w:rPr>
          <w:sz w:val="28"/>
          <w:szCs w:val="28"/>
          <w:shd w:val="clear" w:color="auto" w:fill="FDFDFD"/>
        </w:rPr>
        <w:t xml:space="preserve"> </w:t>
      </w:r>
      <w:r w:rsidRPr="00406654">
        <w:rPr>
          <w:sz w:val="28"/>
          <w:szCs w:val="28"/>
          <w:highlight w:val="yellow"/>
          <w:shd w:val="clear" w:color="auto" w:fill="FDFDFD"/>
        </w:rPr>
        <w:t xml:space="preserve">математического моделирования </w:t>
      </w:r>
      <w:r w:rsidR="00406654" w:rsidRPr="00406654">
        <w:rPr>
          <w:sz w:val="28"/>
          <w:szCs w:val="28"/>
          <w:highlight w:val="yellow"/>
          <w:shd w:val="clear" w:color="auto" w:fill="FDFDFD"/>
        </w:rPr>
        <w:t>в различных областях науки и техники, а также</w:t>
      </w:r>
      <w:r w:rsidRPr="0099408B">
        <w:rPr>
          <w:sz w:val="28"/>
          <w:szCs w:val="28"/>
          <w:shd w:val="clear" w:color="auto" w:fill="FDFDFD"/>
        </w:rPr>
        <w:t xml:space="preserve"> использования математики при обучении будущих инженеров. К печати принимаются доклады на русском или английском языке. Каждый доклад будет рецензироваться членом редакционной коллегии. </w:t>
      </w:r>
      <w:r w:rsidR="00C3746F" w:rsidRPr="00C3746F">
        <w:rPr>
          <w:b/>
          <w:bCs/>
          <w:sz w:val="28"/>
          <w:szCs w:val="28"/>
          <w:shd w:val="clear" w:color="auto" w:fill="FDFDFD"/>
        </w:rPr>
        <w:t>Не принятые к публикации работы авторам не высылаются. Статьи, отклоненные редколлегией, повторно не рассматриваются.</w:t>
      </w:r>
    </w:p>
    <w:p w14:paraId="271A57A6" w14:textId="58087757" w:rsidR="00082B5A" w:rsidRDefault="00082B5A" w:rsidP="00972829">
      <w:pPr>
        <w:tabs>
          <w:tab w:val="left" w:pos="1701"/>
        </w:tabs>
        <w:jc w:val="center"/>
        <w:rPr>
          <w:b/>
          <w:bCs/>
          <w:sz w:val="28"/>
          <w:szCs w:val="28"/>
          <w:u w:val="single"/>
        </w:rPr>
      </w:pPr>
    </w:p>
    <w:p w14:paraId="57D7336C" w14:textId="77777777" w:rsidR="007244B8" w:rsidRDefault="007244B8" w:rsidP="00972829">
      <w:pPr>
        <w:tabs>
          <w:tab w:val="left" w:pos="1701"/>
        </w:tabs>
        <w:jc w:val="center"/>
        <w:rPr>
          <w:b/>
          <w:bCs/>
          <w:sz w:val="28"/>
          <w:szCs w:val="28"/>
          <w:u w:val="single"/>
        </w:rPr>
      </w:pPr>
    </w:p>
    <w:p w14:paraId="1E4115A7" w14:textId="77777777" w:rsidR="00CC2EB7" w:rsidRDefault="00CC2EB7" w:rsidP="00972829">
      <w:pPr>
        <w:tabs>
          <w:tab w:val="left" w:pos="1701"/>
        </w:tabs>
        <w:jc w:val="center"/>
        <w:rPr>
          <w:bCs/>
          <w:sz w:val="28"/>
          <w:szCs w:val="28"/>
          <w:u w:val="single"/>
        </w:rPr>
      </w:pPr>
      <w:r w:rsidRPr="0097239E">
        <w:rPr>
          <w:b/>
          <w:bCs/>
          <w:sz w:val="28"/>
          <w:szCs w:val="28"/>
          <w:u w:val="single"/>
        </w:rPr>
        <w:lastRenderedPageBreak/>
        <w:t>ТЕХНИЧЕСКИЕ ТРЕБОВАНИЯ</w:t>
      </w:r>
    </w:p>
    <w:p w14:paraId="41E86FD3" w14:textId="77777777" w:rsidR="00CF050A" w:rsidRPr="0099408B" w:rsidRDefault="00CF050A" w:rsidP="009B40FB">
      <w:pPr>
        <w:tabs>
          <w:tab w:val="left" w:pos="1701"/>
        </w:tabs>
        <w:jc w:val="both"/>
        <w:rPr>
          <w:b/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Объем доклада:</w:t>
      </w:r>
      <w:r w:rsidR="00770F4E">
        <w:rPr>
          <w:bCs/>
          <w:sz w:val="28"/>
          <w:szCs w:val="28"/>
        </w:rPr>
        <w:t xml:space="preserve"> 3-</w:t>
      </w:r>
      <w:r w:rsidR="00770F4E" w:rsidRPr="000F6244">
        <w:rPr>
          <w:bCs/>
          <w:sz w:val="28"/>
          <w:szCs w:val="28"/>
        </w:rPr>
        <w:t>8</w:t>
      </w:r>
      <w:r w:rsidRPr="0099408B">
        <w:rPr>
          <w:bCs/>
          <w:sz w:val="28"/>
          <w:szCs w:val="28"/>
        </w:rPr>
        <w:t xml:space="preserve"> полных страниц;</w:t>
      </w:r>
    </w:p>
    <w:p w14:paraId="0D16C86C" w14:textId="77777777" w:rsidR="00CC2EB7" w:rsidRPr="0099408B" w:rsidRDefault="00CC2EB7" w:rsidP="009B40FB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Параметры страницы:</w:t>
      </w:r>
      <w:r w:rsidRPr="0099408B">
        <w:rPr>
          <w:bCs/>
          <w:sz w:val="28"/>
          <w:szCs w:val="28"/>
        </w:rPr>
        <w:t xml:space="preserve"> формат А5 MS Word; </w:t>
      </w:r>
    </w:p>
    <w:p w14:paraId="3E1397C0" w14:textId="77777777" w:rsidR="00CC2EB7" w:rsidRPr="0099408B" w:rsidRDefault="00CC2EB7" w:rsidP="009B40FB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поля:</w:t>
      </w:r>
      <w:r w:rsidRPr="0099408B">
        <w:rPr>
          <w:bCs/>
          <w:sz w:val="28"/>
          <w:szCs w:val="28"/>
        </w:rPr>
        <w:t xml:space="preserve"> верхнее </w:t>
      </w:r>
      <w:proofErr w:type="gramStart"/>
      <w:r w:rsidRPr="0099408B">
        <w:rPr>
          <w:bCs/>
          <w:sz w:val="28"/>
          <w:szCs w:val="28"/>
        </w:rPr>
        <w:t xml:space="preserve">–  </w:t>
      </w:r>
      <w:smartTag w:uri="urn:schemas-microsoft-com:office:smarttags" w:element="metricconverter">
        <w:smartTagPr>
          <w:attr w:name="ProductID" w:val="1 см"/>
        </w:smartTagPr>
        <w:r w:rsidRPr="0099408B">
          <w:rPr>
            <w:bCs/>
            <w:sz w:val="28"/>
            <w:szCs w:val="28"/>
          </w:rPr>
          <w:t>1</w:t>
        </w:r>
        <w:proofErr w:type="gramEnd"/>
        <w:r w:rsidRPr="0099408B">
          <w:rPr>
            <w:bCs/>
            <w:sz w:val="28"/>
            <w:szCs w:val="28"/>
          </w:rPr>
          <w:t>,5 см</w:t>
        </w:r>
      </w:smartTag>
      <w:r w:rsidRPr="0099408B">
        <w:rPr>
          <w:bCs/>
          <w:sz w:val="28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1 см"/>
        </w:smartTagPr>
        <w:r w:rsidRPr="0099408B">
          <w:rPr>
            <w:bCs/>
            <w:sz w:val="28"/>
            <w:szCs w:val="28"/>
          </w:rPr>
          <w:t>1,5 см</w:t>
        </w:r>
      </w:smartTag>
      <w:r w:rsidRPr="0099408B">
        <w:rPr>
          <w:bCs/>
          <w:sz w:val="28"/>
          <w:szCs w:val="28"/>
        </w:rPr>
        <w:t xml:space="preserve">; левое – </w:t>
      </w:r>
      <w:smartTag w:uri="urn:schemas-microsoft-com:office:smarttags" w:element="metricconverter">
        <w:smartTagPr>
          <w:attr w:name="ProductID" w:val="1 см"/>
        </w:smartTagPr>
        <w:r w:rsidRPr="0099408B">
          <w:rPr>
            <w:bCs/>
            <w:sz w:val="28"/>
            <w:szCs w:val="28"/>
          </w:rPr>
          <w:t>2 см</w:t>
        </w:r>
      </w:smartTag>
      <w:r w:rsidRPr="0099408B">
        <w:rPr>
          <w:bCs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 см"/>
        </w:smartTagPr>
        <w:r w:rsidRPr="0099408B">
          <w:rPr>
            <w:bCs/>
            <w:sz w:val="28"/>
            <w:szCs w:val="28"/>
          </w:rPr>
          <w:t>2 см</w:t>
        </w:r>
      </w:smartTag>
      <w:r w:rsidRPr="0099408B">
        <w:rPr>
          <w:bCs/>
          <w:sz w:val="28"/>
          <w:szCs w:val="28"/>
        </w:rPr>
        <w:t>;</w:t>
      </w:r>
    </w:p>
    <w:p w14:paraId="10B1634A" w14:textId="77777777" w:rsidR="00CF050A" w:rsidRPr="0099408B" w:rsidRDefault="00CC2EB7" w:rsidP="009B40FB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переплёт</w:t>
      </w:r>
      <w:r w:rsidRPr="0099408B">
        <w:rPr>
          <w:bCs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99408B">
          <w:rPr>
            <w:bCs/>
            <w:sz w:val="28"/>
            <w:szCs w:val="28"/>
          </w:rPr>
          <w:t>0 см</w:t>
        </w:r>
      </w:smartTag>
      <w:r w:rsidRPr="0099408B">
        <w:rPr>
          <w:bCs/>
          <w:sz w:val="28"/>
          <w:szCs w:val="28"/>
        </w:rPr>
        <w:t xml:space="preserve">; от края колонтитула: верхнего – </w:t>
      </w:r>
      <w:smartTag w:uri="urn:schemas-microsoft-com:office:smarttags" w:element="metricconverter">
        <w:smartTagPr>
          <w:attr w:name="ProductID" w:val="1 см"/>
        </w:smartTagPr>
        <w:r w:rsidRPr="0099408B">
          <w:rPr>
            <w:bCs/>
            <w:sz w:val="28"/>
            <w:szCs w:val="28"/>
          </w:rPr>
          <w:t>0,5 см</w:t>
        </w:r>
      </w:smartTag>
      <w:r w:rsidRPr="0099408B">
        <w:rPr>
          <w:bCs/>
          <w:sz w:val="28"/>
          <w:szCs w:val="28"/>
        </w:rPr>
        <w:t xml:space="preserve">; нижнего – </w:t>
      </w:r>
      <w:smartTag w:uri="urn:schemas-microsoft-com:office:smarttags" w:element="metricconverter">
        <w:smartTagPr>
          <w:attr w:name="ProductID" w:val="1 см"/>
        </w:smartTagPr>
        <w:r w:rsidRPr="0099408B">
          <w:rPr>
            <w:bCs/>
            <w:sz w:val="28"/>
            <w:szCs w:val="28"/>
          </w:rPr>
          <w:t>0,5 см</w:t>
        </w:r>
      </w:smartTag>
      <w:r w:rsidRPr="0099408B">
        <w:rPr>
          <w:bCs/>
          <w:sz w:val="28"/>
          <w:szCs w:val="28"/>
        </w:rPr>
        <w:t xml:space="preserve">; </w:t>
      </w:r>
      <w:r w:rsidRPr="0099408B">
        <w:rPr>
          <w:b/>
          <w:bCs/>
          <w:sz w:val="28"/>
          <w:szCs w:val="28"/>
        </w:rPr>
        <w:t>ориентация страницы</w:t>
      </w:r>
      <w:r w:rsidR="00CF050A" w:rsidRPr="0099408B">
        <w:rPr>
          <w:bCs/>
          <w:sz w:val="28"/>
          <w:szCs w:val="28"/>
        </w:rPr>
        <w:t xml:space="preserve"> </w:t>
      </w:r>
      <w:bookmarkStart w:id="0" w:name="_Hlk190763588"/>
      <w:r w:rsidR="00CF050A" w:rsidRPr="0099408B">
        <w:rPr>
          <w:bCs/>
          <w:sz w:val="28"/>
          <w:szCs w:val="28"/>
        </w:rPr>
        <w:t>–</w:t>
      </w:r>
      <w:bookmarkEnd w:id="0"/>
      <w:r w:rsidR="00CF050A" w:rsidRPr="0099408B">
        <w:rPr>
          <w:bCs/>
          <w:sz w:val="28"/>
          <w:szCs w:val="28"/>
        </w:rPr>
        <w:t xml:space="preserve"> книжная;</w:t>
      </w:r>
    </w:p>
    <w:p w14:paraId="6DBE10B7" w14:textId="77777777" w:rsidR="00814AC3" w:rsidRDefault="00CC2EB7" w:rsidP="009B40FB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Номера формул</w:t>
      </w:r>
      <w:r w:rsidR="00CF050A" w:rsidRPr="0099408B">
        <w:rPr>
          <w:b/>
          <w:bCs/>
          <w:sz w:val="28"/>
          <w:szCs w:val="28"/>
        </w:rPr>
        <w:t xml:space="preserve">: </w:t>
      </w:r>
      <w:r w:rsidR="00CF050A" w:rsidRPr="0099408B">
        <w:rPr>
          <w:bCs/>
          <w:sz w:val="28"/>
          <w:szCs w:val="28"/>
        </w:rPr>
        <w:t>в круглых скобках,</w:t>
      </w:r>
      <w:r w:rsidRPr="0099408B">
        <w:rPr>
          <w:bCs/>
          <w:sz w:val="28"/>
          <w:szCs w:val="28"/>
        </w:rPr>
        <w:t xml:space="preserve"> выравниваются по право</w:t>
      </w:r>
      <w:r w:rsidR="00CF050A" w:rsidRPr="0099408B">
        <w:rPr>
          <w:bCs/>
          <w:sz w:val="28"/>
          <w:szCs w:val="28"/>
        </w:rPr>
        <w:t>му краю;</w:t>
      </w:r>
    </w:p>
    <w:p w14:paraId="003ACCC0" w14:textId="54D4F2E7" w:rsidR="00CF050A" w:rsidRPr="0099408B" w:rsidRDefault="00814AC3" w:rsidP="009B40FB">
      <w:pPr>
        <w:tabs>
          <w:tab w:val="left" w:pos="1701"/>
        </w:tabs>
        <w:jc w:val="both"/>
        <w:rPr>
          <w:bCs/>
          <w:sz w:val="28"/>
          <w:szCs w:val="28"/>
        </w:rPr>
      </w:pPr>
      <w:r w:rsidRPr="00814AC3">
        <w:rPr>
          <w:b/>
          <w:sz w:val="28"/>
          <w:szCs w:val="28"/>
        </w:rPr>
        <w:t>Редактор формул</w:t>
      </w:r>
      <w:r>
        <w:rPr>
          <w:b/>
          <w:sz w:val="28"/>
          <w:szCs w:val="28"/>
        </w:rPr>
        <w:t>:</w:t>
      </w:r>
      <w:r w:rsidRPr="00814A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</w:t>
      </w:r>
      <w:proofErr w:type="spellStart"/>
      <w:r w:rsidRPr="00814AC3">
        <w:rPr>
          <w:bCs/>
          <w:sz w:val="28"/>
          <w:szCs w:val="28"/>
        </w:rPr>
        <w:t>ath</w:t>
      </w:r>
      <w:proofErr w:type="spellEnd"/>
      <w:r>
        <w:rPr>
          <w:bCs/>
          <w:sz w:val="28"/>
          <w:szCs w:val="28"/>
          <w:lang w:val="en-US"/>
        </w:rPr>
        <w:t>T</w:t>
      </w:r>
      <w:proofErr w:type="spellStart"/>
      <w:r w:rsidRPr="00814AC3">
        <w:rPr>
          <w:bCs/>
          <w:sz w:val="28"/>
          <w:szCs w:val="28"/>
        </w:rPr>
        <w:t>ype</w:t>
      </w:r>
      <w:proofErr w:type="spellEnd"/>
      <w:r>
        <w:rPr>
          <w:bCs/>
          <w:sz w:val="28"/>
          <w:szCs w:val="28"/>
        </w:rPr>
        <w:t>;</w:t>
      </w:r>
    </w:p>
    <w:p w14:paraId="6ACDA46F" w14:textId="77777777" w:rsidR="00082B5A" w:rsidRDefault="00CC2EB7" w:rsidP="009B40FB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Отступ первой строки</w:t>
      </w:r>
      <w:r w:rsidR="00CF050A" w:rsidRPr="0099408B">
        <w:rPr>
          <w:b/>
          <w:bCs/>
          <w:sz w:val="28"/>
          <w:szCs w:val="28"/>
        </w:rPr>
        <w:t>:</w:t>
      </w:r>
      <w:r w:rsidRPr="0099408B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99408B">
          <w:rPr>
            <w:bCs/>
            <w:sz w:val="28"/>
            <w:szCs w:val="28"/>
          </w:rPr>
          <w:t>1 см</w:t>
        </w:r>
      </w:smartTag>
      <w:r w:rsidRPr="0099408B">
        <w:rPr>
          <w:bCs/>
          <w:sz w:val="28"/>
          <w:szCs w:val="28"/>
        </w:rPr>
        <w:t xml:space="preserve">. </w:t>
      </w:r>
    </w:p>
    <w:p w14:paraId="6E2A297D" w14:textId="77777777" w:rsidR="00EA7DE2" w:rsidRDefault="00CC2EB7" w:rsidP="009B40FB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Междустрочный интервал</w:t>
      </w:r>
      <w:r w:rsidRPr="0099408B">
        <w:rPr>
          <w:bCs/>
          <w:sz w:val="28"/>
          <w:szCs w:val="28"/>
        </w:rPr>
        <w:t>: 1пт.</w:t>
      </w:r>
      <w:r w:rsidR="00B2015D">
        <w:rPr>
          <w:bCs/>
          <w:sz w:val="28"/>
          <w:szCs w:val="28"/>
        </w:rPr>
        <w:t xml:space="preserve"> </w:t>
      </w:r>
    </w:p>
    <w:p w14:paraId="62868FAD" w14:textId="77777777" w:rsidR="00082B5A" w:rsidRPr="00616B79" w:rsidRDefault="00082B5A" w:rsidP="009B40FB">
      <w:pPr>
        <w:tabs>
          <w:tab w:val="left" w:pos="1701"/>
        </w:tabs>
        <w:jc w:val="both"/>
        <w:rPr>
          <w:bCs/>
          <w:sz w:val="16"/>
          <w:szCs w:val="16"/>
        </w:rPr>
      </w:pPr>
    </w:p>
    <w:p w14:paraId="5F42D602" w14:textId="77777777" w:rsidR="00EA7DE2" w:rsidRPr="0099408B" w:rsidRDefault="00EA7DE2" w:rsidP="00EA7DE2">
      <w:pPr>
        <w:tabs>
          <w:tab w:val="left" w:pos="1701"/>
        </w:tabs>
        <w:jc w:val="center"/>
        <w:rPr>
          <w:b/>
          <w:sz w:val="28"/>
          <w:szCs w:val="28"/>
          <w:u w:val="single"/>
        </w:rPr>
      </w:pPr>
      <w:r w:rsidRPr="0099408B">
        <w:rPr>
          <w:b/>
          <w:sz w:val="28"/>
          <w:szCs w:val="28"/>
          <w:u w:val="single"/>
        </w:rPr>
        <w:t>СТРУКТУРА ДОКЛАДА</w:t>
      </w:r>
    </w:p>
    <w:p w14:paraId="2218F5BA" w14:textId="77777777" w:rsidR="00EA7DE2" w:rsidRPr="0099408B" w:rsidRDefault="00EA7DE2" w:rsidP="00082B5A">
      <w:pPr>
        <w:tabs>
          <w:tab w:val="left" w:pos="1701"/>
        </w:tabs>
        <w:ind w:firstLine="720"/>
        <w:jc w:val="both"/>
        <w:rPr>
          <w:sz w:val="28"/>
          <w:szCs w:val="28"/>
          <w:shd w:val="clear" w:color="auto" w:fill="FDFDFD"/>
        </w:rPr>
      </w:pPr>
      <w:r w:rsidRPr="0099408B">
        <w:rPr>
          <w:sz w:val="28"/>
          <w:szCs w:val="28"/>
          <w:shd w:val="clear" w:color="auto" w:fill="FDFDFD"/>
        </w:rPr>
        <w:t>Доклад должен содержать логически связанные разделы. Разделы должны начинаться заголовком, выделенным жирным шрифтом.</w:t>
      </w:r>
    </w:p>
    <w:p w14:paraId="3297A2BC" w14:textId="77777777" w:rsidR="00EA7DE2" w:rsidRPr="0099408B" w:rsidRDefault="00EA7DE2" w:rsidP="00EA7DE2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Введение</w:t>
      </w:r>
      <w:r w:rsidRPr="0099408B">
        <w:rPr>
          <w:bCs/>
          <w:sz w:val="28"/>
          <w:szCs w:val="28"/>
        </w:rPr>
        <w:t xml:space="preserve"> (</w:t>
      </w:r>
      <w:r w:rsidRPr="0099408B">
        <w:rPr>
          <w:sz w:val="28"/>
          <w:szCs w:val="28"/>
          <w:shd w:val="clear" w:color="auto" w:fill="FDFDFD"/>
        </w:rPr>
        <w:t>Описание проблемы в общем виде. Авторы должны выделить из общей проблемы ту часть, которую он</w:t>
      </w:r>
      <w:r w:rsidR="00082B5A">
        <w:rPr>
          <w:sz w:val="28"/>
          <w:szCs w:val="28"/>
          <w:shd w:val="clear" w:color="auto" w:fill="FDFDFD"/>
        </w:rPr>
        <w:t>и исследую</w:t>
      </w:r>
      <w:r w:rsidRPr="0099408B">
        <w:rPr>
          <w:sz w:val="28"/>
          <w:szCs w:val="28"/>
          <w:shd w:val="clear" w:color="auto" w:fill="FDFDFD"/>
        </w:rPr>
        <w:t>т</w:t>
      </w:r>
      <w:r w:rsidRPr="0099408B">
        <w:rPr>
          <w:bCs/>
          <w:sz w:val="28"/>
          <w:szCs w:val="28"/>
        </w:rPr>
        <w:t>).</w:t>
      </w:r>
    </w:p>
    <w:p w14:paraId="7E4AC8AE" w14:textId="77777777" w:rsidR="00EA7DE2" w:rsidRPr="0099408B" w:rsidRDefault="00EA7DE2" w:rsidP="00EA7DE2">
      <w:pPr>
        <w:tabs>
          <w:tab w:val="left" w:pos="1701"/>
        </w:tabs>
        <w:jc w:val="both"/>
        <w:rPr>
          <w:sz w:val="28"/>
          <w:szCs w:val="28"/>
          <w:shd w:val="clear" w:color="auto" w:fill="FDFDFD"/>
        </w:rPr>
      </w:pPr>
      <w:r w:rsidRPr="0099408B">
        <w:rPr>
          <w:b/>
          <w:bCs/>
          <w:sz w:val="28"/>
          <w:szCs w:val="28"/>
        </w:rPr>
        <w:t>Постановка задачи</w:t>
      </w:r>
      <w:r w:rsidRPr="0099408B">
        <w:rPr>
          <w:bCs/>
          <w:sz w:val="28"/>
          <w:szCs w:val="28"/>
        </w:rPr>
        <w:t xml:space="preserve"> (</w:t>
      </w:r>
      <w:r w:rsidRPr="0099408B">
        <w:rPr>
          <w:sz w:val="28"/>
          <w:szCs w:val="28"/>
          <w:shd w:val="clear" w:color="auto" w:fill="FDFDFD"/>
        </w:rPr>
        <w:t>формулирование цели и методов исследования).</w:t>
      </w:r>
    </w:p>
    <w:p w14:paraId="1601B8DE" w14:textId="77777777" w:rsidR="00EA7DE2" w:rsidRPr="0099408B" w:rsidRDefault="00EA7DE2" w:rsidP="00EA7DE2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Результаты</w:t>
      </w:r>
      <w:r w:rsidRPr="0099408B">
        <w:rPr>
          <w:bCs/>
          <w:sz w:val="28"/>
          <w:szCs w:val="28"/>
        </w:rPr>
        <w:t xml:space="preserve"> (описание основного материала исследования и полученных результатов).</w:t>
      </w:r>
    </w:p>
    <w:p w14:paraId="5B1DE7A6" w14:textId="77777777" w:rsidR="00EA7DE2" w:rsidRPr="0099408B" w:rsidRDefault="00EA7DE2" w:rsidP="00EA7DE2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Выводы</w:t>
      </w:r>
      <w:r w:rsidRPr="0099408B">
        <w:rPr>
          <w:bCs/>
          <w:sz w:val="28"/>
          <w:szCs w:val="28"/>
        </w:rPr>
        <w:t xml:space="preserve"> (практическая </w:t>
      </w:r>
      <w:r w:rsidR="007D6AE3">
        <w:rPr>
          <w:bCs/>
          <w:sz w:val="28"/>
          <w:szCs w:val="28"/>
        </w:rPr>
        <w:t>значимость полученных</w:t>
      </w:r>
      <w:r w:rsidRPr="0099408B">
        <w:rPr>
          <w:bCs/>
          <w:sz w:val="28"/>
          <w:szCs w:val="28"/>
        </w:rPr>
        <w:t xml:space="preserve"> результатов).</w:t>
      </w:r>
    </w:p>
    <w:p w14:paraId="254CC4B1" w14:textId="77777777" w:rsidR="00EA7DE2" w:rsidRPr="0099408B" w:rsidRDefault="00EA7DE2" w:rsidP="00EA7DE2">
      <w:pPr>
        <w:tabs>
          <w:tab w:val="left" w:pos="1701"/>
        </w:tabs>
        <w:jc w:val="both"/>
        <w:rPr>
          <w:b/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Литература</w:t>
      </w:r>
      <w:r w:rsidRPr="0099408B">
        <w:rPr>
          <w:bCs/>
          <w:sz w:val="28"/>
          <w:szCs w:val="28"/>
        </w:rPr>
        <w:t xml:space="preserve"> (список использованных литературных источников). </w:t>
      </w:r>
    </w:p>
    <w:p w14:paraId="0629F513" w14:textId="77777777" w:rsidR="00616B79" w:rsidRPr="00616B79" w:rsidRDefault="00616B79" w:rsidP="009B40FB">
      <w:pPr>
        <w:tabs>
          <w:tab w:val="left" w:pos="1701"/>
        </w:tabs>
        <w:jc w:val="both"/>
        <w:rPr>
          <w:b/>
          <w:bCs/>
          <w:sz w:val="16"/>
          <w:szCs w:val="16"/>
        </w:rPr>
      </w:pPr>
    </w:p>
    <w:p w14:paraId="7E55ABE4" w14:textId="5946A4B7" w:rsidR="00CC2EB7" w:rsidRPr="0099408B" w:rsidRDefault="00CC2EB7" w:rsidP="009B40FB">
      <w:pPr>
        <w:tabs>
          <w:tab w:val="left" w:pos="1701"/>
        </w:tabs>
        <w:jc w:val="both"/>
        <w:rPr>
          <w:b/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Первая страница:</w:t>
      </w:r>
    </w:p>
    <w:p w14:paraId="37B042B0" w14:textId="77777777" w:rsidR="00CC2EB7" w:rsidRPr="0099408B" w:rsidRDefault="00CC2EB7" w:rsidP="009B40FB">
      <w:pPr>
        <w:tabs>
          <w:tab w:val="left" w:pos="1701"/>
        </w:tabs>
        <w:jc w:val="both"/>
        <w:rPr>
          <w:bCs/>
          <w:sz w:val="28"/>
          <w:szCs w:val="28"/>
        </w:rPr>
      </w:pPr>
      <w:r w:rsidRPr="0099408B">
        <w:rPr>
          <w:bCs/>
          <w:sz w:val="28"/>
          <w:szCs w:val="28"/>
        </w:rPr>
        <w:t>Данные про авторов (выравнивание по правой границе, шрифтом Times New Roman Cyr 12):</w:t>
      </w:r>
    </w:p>
    <w:p w14:paraId="7FFB3353" w14:textId="77777777" w:rsidR="00CC2EB7" w:rsidRPr="00082B5A" w:rsidRDefault="00CC2EB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82B5A">
        <w:rPr>
          <w:rFonts w:ascii="Times New Roman" w:hAnsi="Times New Roman"/>
          <w:sz w:val="24"/>
          <w:szCs w:val="24"/>
          <w:lang w:val="ru-RU"/>
        </w:rPr>
        <w:t>Ф.И.О. студента</w:t>
      </w:r>
    </w:p>
    <w:p w14:paraId="62ECEBBD" w14:textId="77777777" w:rsidR="00CC2EB7" w:rsidRPr="00082B5A" w:rsidRDefault="00747573">
      <w:pPr>
        <w:jc w:val="right"/>
        <w:rPr>
          <w:bCs/>
        </w:rPr>
      </w:pPr>
      <w:r w:rsidRPr="00082B5A">
        <w:rPr>
          <w:b/>
          <w:bCs/>
        </w:rPr>
        <w:t>ШИФР ГРУППЫ</w:t>
      </w:r>
      <w:r w:rsidR="00CC2EB7" w:rsidRPr="00082B5A">
        <w:rPr>
          <w:b/>
          <w:bCs/>
        </w:rPr>
        <w:t>, факультет, ВУЗ</w:t>
      </w:r>
      <w:r w:rsidR="00CC2EB7" w:rsidRPr="00082B5A">
        <w:rPr>
          <w:bCs/>
        </w:rPr>
        <w:t>;</w:t>
      </w:r>
    </w:p>
    <w:p w14:paraId="361CA3C7" w14:textId="77777777" w:rsidR="00CC2EB7" w:rsidRPr="00082B5A" w:rsidRDefault="00CC2EB7">
      <w:pPr>
        <w:jc w:val="right"/>
        <w:rPr>
          <w:bCs/>
        </w:rPr>
      </w:pPr>
      <w:r w:rsidRPr="00082B5A">
        <w:rPr>
          <w:bCs/>
        </w:rPr>
        <w:t>электронный адрес</w:t>
      </w:r>
    </w:p>
    <w:p w14:paraId="03C3D546" w14:textId="77777777" w:rsidR="00CC2EB7" w:rsidRPr="00082B5A" w:rsidRDefault="00CC2EB7">
      <w:pPr>
        <w:jc w:val="right"/>
        <w:rPr>
          <w:bCs/>
        </w:rPr>
      </w:pPr>
      <w:r w:rsidRPr="00082B5A">
        <w:rPr>
          <w:bCs/>
        </w:rPr>
        <w:t xml:space="preserve">Руководитель: </w:t>
      </w:r>
      <w:r w:rsidRPr="00082B5A">
        <w:t>Ф.И.О. преподавателя</w:t>
      </w:r>
      <w:r w:rsidR="00747573" w:rsidRPr="00082B5A">
        <w:rPr>
          <w:bCs/>
        </w:rPr>
        <w:t>,</w:t>
      </w:r>
    </w:p>
    <w:p w14:paraId="0AD998F4" w14:textId="77777777" w:rsidR="00CC2EB7" w:rsidRPr="00082B5A" w:rsidRDefault="00AD6CF8">
      <w:pPr>
        <w:jc w:val="right"/>
        <w:rPr>
          <w:bCs/>
        </w:rPr>
      </w:pPr>
      <w:r w:rsidRPr="00082B5A">
        <w:rPr>
          <w:bCs/>
        </w:rPr>
        <w:t>у</w:t>
      </w:r>
      <w:r w:rsidR="00CC2EB7" w:rsidRPr="00082B5A">
        <w:rPr>
          <w:bCs/>
        </w:rPr>
        <w:t>ченая степень, должность,</w:t>
      </w:r>
    </w:p>
    <w:p w14:paraId="58CD76CC" w14:textId="77777777" w:rsidR="00CC2EB7" w:rsidRPr="00082B5A" w:rsidRDefault="00CC2EB7">
      <w:pPr>
        <w:jc w:val="right"/>
        <w:rPr>
          <w:bCs/>
        </w:rPr>
      </w:pPr>
      <w:r w:rsidRPr="00082B5A">
        <w:rPr>
          <w:bCs/>
        </w:rPr>
        <w:t xml:space="preserve">кафедра, </w:t>
      </w:r>
      <w:r w:rsidR="00CF050A" w:rsidRPr="00082B5A">
        <w:rPr>
          <w:bCs/>
        </w:rPr>
        <w:t>учебное заведение</w:t>
      </w:r>
    </w:p>
    <w:p w14:paraId="5D5345C0" w14:textId="77777777" w:rsidR="00CC2EB7" w:rsidRPr="00082B5A" w:rsidRDefault="00AD6CF8">
      <w:pPr>
        <w:jc w:val="right"/>
        <w:rPr>
          <w:bCs/>
        </w:rPr>
      </w:pPr>
      <w:proofErr w:type="spellStart"/>
      <w:r w:rsidRPr="00082B5A">
        <w:rPr>
          <w:bCs/>
        </w:rPr>
        <w:t>e-mail</w:t>
      </w:r>
      <w:proofErr w:type="spellEnd"/>
      <w:r w:rsidRPr="00082B5A">
        <w:rPr>
          <w:bCs/>
        </w:rPr>
        <w:t xml:space="preserve">: </w:t>
      </w:r>
      <w:r w:rsidR="00CC2EB7" w:rsidRPr="00082B5A">
        <w:rPr>
          <w:bCs/>
        </w:rPr>
        <w:t>электронный адрес</w:t>
      </w:r>
    </w:p>
    <w:p w14:paraId="5EA7C831" w14:textId="77777777" w:rsidR="00CC2EB7" w:rsidRPr="0099408B" w:rsidRDefault="00CC2EB7">
      <w:pPr>
        <w:jc w:val="center"/>
        <w:rPr>
          <w:b/>
          <w:bCs/>
        </w:rPr>
      </w:pPr>
      <w:r w:rsidRPr="0099408B">
        <w:rPr>
          <w:b/>
          <w:bCs/>
        </w:rPr>
        <w:t xml:space="preserve">НАЗВАНИЕ ДОКЛАДА </w:t>
      </w:r>
    </w:p>
    <w:p w14:paraId="65B7D9CA" w14:textId="77777777" w:rsidR="00CC2EB7" w:rsidRPr="0099408B" w:rsidRDefault="00CC2EB7">
      <w:pPr>
        <w:jc w:val="center"/>
        <w:rPr>
          <w:bCs/>
        </w:rPr>
      </w:pPr>
      <w:r w:rsidRPr="0099408B">
        <w:rPr>
          <w:bCs/>
        </w:rPr>
        <w:t xml:space="preserve">(по центру большими буквами, полужирным шрифтом </w:t>
      </w:r>
    </w:p>
    <w:p w14:paraId="592AF9FD" w14:textId="77777777" w:rsidR="00CC2EB7" w:rsidRPr="0099408B" w:rsidRDefault="00CC2EB7">
      <w:pPr>
        <w:jc w:val="center"/>
        <w:rPr>
          <w:bCs/>
          <w:lang w:val="en-US"/>
        </w:rPr>
      </w:pPr>
      <w:r w:rsidRPr="0099408B">
        <w:rPr>
          <w:bCs/>
          <w:lang w:val="en-US"/>
        </w:rPr>
        <w:t>Times New Roman Cyr 12);</w:t>
      </w:r>
    </w:p>
    <w:p w14:paraId="60C5566B" w14:textId="77777777" w:rsidR="00CC2EB7" w:rsidRPr="0099408B" w:rsidRDefault="00CC2EB7">
      <w:pPr>
        <w:ind w:firstLine="708"/>
        <w:rPr>
          <w:bCs/>
          <w:sz w:val="20"/>
          <w:szCs w:val="20"/>
          <w:lang w:val="en-US"/>
        </w:rPr>
      </w:pPr>
    </w:p>
    <w:p w14:paraId="0D913C36" w14:textId="77777777" w:rsidR="001F3E8D" w:rsidRPr="0099408B" w:rsidRDefault="00CC2EB7">
      <w:pPr>
        <w:ind w:firstLine="708"/>
        <w:rPr>
          <w:bCs/>
          <w:lang w:val="en-US"/>
        </w:rPr>
      </w:pPr>
      <w:r w:rsidRPr="0099408B">
        <w:rPr>
          <w:bCs/>
        </w:rPr>
        <w:t>Текст</w:t>
      </w:r>
      <w:r w:rsidRPr="0099408B">
        <w:rPr>
          <w:bCs/>
          <w:lang w:val="en-US"/>
        </w:rPr>
        <w:t xml:space="preserve"> </w:t>
      </w:r>
      <w:r w:rsidRPr="0099408B">
        <w:rPr>
          <w:bCs/>
        </w:rPr>
        <w:t>доклада</w:t>
      </w:r>
      <w:r w:rsidRPr="0099408B">
        <w:rPr>
          <w:bCs/>
          <w:lang w:val="en-US"/>
        </w:rPr>
        <w:t xml:space="preserve"> (</w:t>
      </w:r>
      <w:r w:rsidRPr="0099408B">
        <w:rPr>
          <w:bCs/>
        </w:rPr>
        <w:t>шрифтом</w:t>
      </w:r>
      <w:r w:rsidRPr="0099408B">
        <w:rPr>
          <w:bCs/>
          <w:lang w:val="en-US"/>
        </w:rPr>
        <w:t xml:space="preserve"> Times New Roman Cyr 10);</w:t>
      </w:r>
      <w:r w:rsidR="001F3E8D" w:rsidRPr="0099408B">
        <w:rPr>
          <w:bCs/>
          <w:lang w:val="en-US"/>
        </w:rPr>
        <w:t xml:space="preserve"> </w:t>
      </w:r>
    </w:p>
    <w:p w14:paraId="17BFA854" w14:textId="77777777" w:rsidR="00CC2EB7" w:rsidRPr="0099408B" w:rsidRDefault="001F3E8D">
      <w:pPr>
        <w:ind w:firstLine="708"/>
        <w:rPr>
          <w:bCs/>
        </w:rPr>
      </w:pPr>
      <w:r w:rsidRPr="0099408B">
        <w:rPr>
          <w:bCs/>
        </w:rPr>
        <w:t>Ссылки на литературу в квадратных скобках, например [1, с. 54].</w:t>
      </w:r>
    </w:p>
    <w:p w14:paraId="2EA967A6" w14:textId="77777777" w:rsidR="00CC2EB7" w:rsidRPr="0099408B" w:rsidRDefault="00CC2EB7" w:rsidP="0097239E">
      <w:pPr>
        <w:ind w:firstLine="708"/>
        <w:jc w:val="center"/>
        <w:rPr>
          <w:b/>
          <w:bCs/>
        </w:rPr>
      </w:pPr>
      <w:r w:rsidRPr="0099408B">
        <w:rPr>
          <w:b/>
          <w:bCs/>
        </w:rPr>
        <w:t>Литература</w:t>
      </w:r>
    </w:p>
    <w:p w14:paraId="33FA0992" w14:textId="77777777" w:rsidR="00CF050A" w:rsidRPr="0099408B" w:rsidRDefault="00CC2EB7" w:rsidP="0097239E">
      <w:pPr>
        <w:jc w:val="center"/>
        <w:rPr>
          <w:b/>
          <w:bCs/>
        </w:rPr>
      </w:pPr>
      <w:r w:rsidRPr="0099408B">
        <w:rPr>
          <w:bCs/>
        </w:rPr>
        <w:t xml:space="preserve">(по центру полужирным шрифтом Times New </w:t>
      </w:r>
      <w:proofErr w:type="spellStart"/>
      <w:r w:rsidRPr="0099408B">
        <w:rPr>
          <w:bCs/>
        </w:rPr>
        <w:t>Roman</w:t>
      </w:r>
      <w:proofErr w:type="spellEnd"/>
      <w:r w:rsidRPr="0099408B">
        <w:rPr>
          <w:bCs/>
        </w:rPr>
        <w:t xml:space="preserve"> </w:t>
      </w:r>
      <w:proofErr w:type="spellStart"/>
      <w:r w:rsidRPr="0099408B">
        <w:rPr>
          <w:bCs/>
        </w:rPr>
        <w:t>Cyr</w:t>
      </w:r>
      <w:proofErr w:type="spellEnd"/>
      <w:r w:rsidRPr="0099408B">
        <w:rPr>
          <w:bCs/>
        </w:rPr>
        <w:t xml:space="preserve"> 10);</w:t>
      </w:r>
      <w:r w:rsidR="00CF050A" w:rsidRPr="0099408B">
        <w:rPr>
          <w:b/>
          <w:bCs/>
        </w:rPr>
        <w:t xml:space="preserve"> </w:t>
      </w:r>
    </w:p>
    <w:p w14:paraId="1A4DFDB5" w14:textId="77777777" w:rsidR="00CF050A" w:rsidRPr="00616B79" w:rsidRDefault="00CF050A" w:rsidP="0097239E">
      <w:pPr>
        <w:jc w:val="center"/>
        <w:rPr>
          <w:b/>
          <w:bCs/>
          <w:sz w:val="16"/>
          <w:szCs w:val="16"/>
        </w:rPr>
      </w:pPr>
    </w:p>
    <w:p w14:paraId="3D0AD029" w14:textId="77777777" w:rsidR="00CC2EB7" w:rsidRPr="0099408B" w:rsidRDefault="00CF050A" w:rsidP="0097239E">
      <w:pPr>
        <w:jc w:val="center"/>
        <w:rPr>
          <w:b/>
          <w:bCs/>
        </w:rPr>
      </w:pPr>
      <w:r w:rsidRPr="0099408B">
        <w:rPr>
          <w:b/>
          <w:bCs/>
        </w:rPr>
        <w:t>Пример оформления литературных источников</w:t>
      </w:r>
    </w:p>
    <w:p w14:paraId="62E092B4" w14:textId="77777777" w:rsidR="00CF050A" w:rsidRPr="0099408B" w:rsidRDefault="00965F34" w:rsidP="0064024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>
        <w:t>Батунер</w:t>
      </w:r>
      <w:proofErr w:type="spellEnd"/>
      <w:r w:rsidR="00CF050A" w:rsidRPr="0099408B">
        <w:t xml:space="preserve"> Л. М. Математические методы в химической технике / Л. М. </w:t>
      </w:r>
      <w:proofErr w:type="spellStart"/>
      <w:r w:rsidR="00CF050A" w:rsidRPr="0099408B">
        <w:t>Ба</w:t>
      </w:r>
      <w:r w:rsidR="00A933F3">
        <w:t>тунер</w:t>
      </w:r>
      <w:proofErr w:type="spellEnd"/>
      <w:r w:rsidR="00A933F3">
        <w:t xml:space="preserve">, М. Е. </w:t>
      </w:r>
      <w:proofErr w:type="spellStart"/>
      <w:r w:rsidR="00A933F3">
        <w:t>Позин</w:t>
      </w:r>
      <w:proofErr w:type="spellEnd"/>
      <w:r w:rsidR="00A933F3">
        <w:t>. – Ленинград</w:t>
      </w:r>
      <w:r w:rsidR="00CF050A" w:rsidRPr="0099408B">
        <w:t>: Изд-во «Химия». – 1971. – 824 с.</w:t>
      </w:r>
    </w:p>
    <w:p w14:paraId="5C68ED1D" w14:textId="77777777" w:rsidR="0064024A" w:rsidRPr="0099408B" w:rsidRDefault="0064024A" w:rsidP="0064024A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  <w:tab w:val="left" w:pos="4284"/>
        </w:tabs>
        <w:spacing w:line="142" w:lineRule="atLeast"/>
        <w:ind w:left="0" w:firstLine="709"/>
        <w:contextualSpacing/>
        <w:jc w:val="both"/>
      </w:pPr>
      <w:bookmarkStart w:id="1" w:name="_Ref530343991"/>
      <w:r w:rsidRPr="0099408B">
        <w:t xml:space="preserve">Лактионова Д. А. Использование электронного учебного пособия «Математика в профессиональной деятельности инженера» в обучении математике студентов технического университета / Д. А. Лактионова, Н. А. Прокопенко // Теоретико-методологические аспекты преподавания математики в современных </w:t>
      </w:r>
      <w:r w:rsidR="0081790F" w:rsidRPr="0099408B">
        <w:t>условиях:</w:t>
      </w:r>
      <w:r w:rsidRPr="0099408B">
        <w:t xml:space="preserve"> материалы Международной заочной научно-практической конференции </w:t>
      </w:r>
      <w:r w:rsidR="0081790F" w:rsidRPr="0099408B">
        <w:t xml:space="preserve">(4-10 июня, </w:t>
      </w:r>
      <w:smartTag w:uri="urn:schemas-microsoft-com:office:smarttags" w:element="metricconverter">
        <w:smartTagPr>
          <w:attr w:name="ProductID" w:val="2018 г"/>
        </w:smartTagPr>
        <w:r w:rsidR="0081790F" w:rsidRPr="0099408B">
          <w:t>2018 г</w:t>
        </w:r>
      </w:smartTag>
      <w:r w:rsidR="0081790F" w:rsidRPr="0099408B">
        <w:t>.). – Луганск</w:t>
      </w:r>
      <w:r w:rsidRPr="0099408B">
        <w:t xml:space="preserve">: </w:t>
      </w:r>
      <w:proofErr w:type="spellStart"/>
      <w:r w:rsidRPr="0099408B">
        <w:t>Книта</w:t>
      </w:r>
      <w:proofErr w:type="spellEnd"/>
      <w:r w:rsidRPr="0099408B">
        <w:t>, 2018. – С. 105-114.</w:t>
      </w:r>
      <w:bookmarkEnd w:id="1"/>
    </w:p>
    <w:p w14:paraId="405D56B0" w14:textId="77777777" w:rsidR="0064024A" w:rsidRPr="0099408B" w:rsidRDefault="0064024A" w:rsidP="00CF050A">
      <w:pPr>
        <w:pStyle w:val="a8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  <w:tab w:val="left" w:pos="4284"/>
        </w:tabs>
        <w:spacing w:line="142" w:lineRule="atLeast"/>
        <w:ind w:left="0" w:firstLine="709"/>
        <w:jc w:val="both"/>
      </w:pPr>
      <w:r w:rsidRPr="0099408B">
        <w:lastRenderedPageBreak/>
        <w:t>Ягафарова Х.Н. Организация единства мира и формирование порядка как феномена самоорганизации материи // Вестник Башкирского университета. – 2014. – Т. 1, № 5. – С. 211- 214.</w:t>
      </w:r>
    </w:p>
    <w:p w14:paraId="57D38004" w14:textId="77777777" w:rsidR="00CF050A" w:rsidRPr="0099408B" w:rsidRDefault="00CF050A" w:rsidP="00CF050A">
      <w:pPr>
        <w:ind w:firstLine="709"/>
        <w:jc w:val="center"/>
        <w:rPr>
          <w:b/>
          <w:bCs/>
        </w:rPr>
      </w:pPr>
    </w:p>
    <w:p w14:paraId="67E310BD" w14:textId="77777777" w:rsidR="00CF050A" w:rsidRPr="0099408B" w:rsidRDefault="00CF050A" w:rsidP="00CF050A">
      <w:pPr>
        <w:ind w:firstLine="709"/>
        <w:jc w:val="center"/>
        <w:rPr>
          <w:b/>
          <w:bCs/>
        </w:rPr>
      </w:pPr>
      <w:r w:rsidRPr="0099408B">
        <w:rPr>
          <w:b/>
          <w:bCs/>
        </w:rPr>
        <w:t>Пример оформления электронных источников</w:t>
      </w:r>
    </w:p>
    <w:p w14:paraId="0D060319" w14:textId="77777777" w:rsidR="00CF050A" w:rsidRPr="0099408B" w:rsidRDefault="00CF050A" w:rsidP="001F3E8D">
      <w:pPr>
        <w:pStyle w:val="a8"/>
        <w:numPr>
          <w:ilvl w:val="0"/>
          <w:numId w:val="8"/>
        </w:numPr>
        <w:ind w:left="0" w:firstLine="709"/>
        <w:jc w:val="both"/>
        <w:rPr>
          <w:b/>
          <w:bCs/>
          <w:sz w:val="28"/>
          <w:szCs w:val="28"/>
        </w:rPr>
      </w:pPr>
      <w:r w:rsidRPr="0099408B">
        <w:t>Московский государственный университет имени М. В. Ломоносова [Элект</w:t>
      </w:r>
      <w:r w:rsidR="00536F71">
        <w:t>ронный ресурс]. – Режим доступа</w:t>
      </w:r>
      <w:r w:rsidRPr="0099408B">
        <w:t>: http://www.msu.ru. – Заглавие с экрана. – (Дата обращения 14.10.2016 г.).</w:t>
      </w:r>
    </w:p>
    <w:p w14:paraId="3AB180CB" w14:textId="77777777" w:rsidR="0064024A" w:rsidRPr="0099408B" w:rsidRDefault="0064024A" w:rsidP="0064024A">
      <w:pPr>
        <w:numPr>
          <w:ilvl w:val="0"/>
          <w:numId w:val="8"/>
        </w:numPr>
        <w:tabs>
          <w:tab w:val="left" w:pos="1134"/>
          <w:tab w:val="left" w:pos="4284"/>
        </w:tabs>
        <w:ind w:left="0" w:firstLine="709"/>
        <w:jc w:val="both"/>
      </w:pPr>
      <w:bookmarkStart w:id="2" w:name="_Ref530687705"/>
      <w:proofErr w:type="spellStart"/>
      <w:proofErr w:type="gramStart"/>
      <w:r w:rsidRPr="0099408B">
        <w:t>Болдовская</w:t>
      </w:r>
      <w:proofErr w:type="spellEnd"/>
      <w:proofErr w:type="gramEnd"/>
      <w:r w:rsidRPr="0099408B">
        <w:t xml:space="preserve"> Т. Е. Методика формирования математической компетентности студента инженерного вуза: цели и перспективы [Электронный ресурс] / Т. Е. </w:t>
      </w:r>
      <w:proofErr w:type="spellStart"/>
      <w:r w:rsidRPr="0099408B">
        <w:t>Болдовская</w:t>
      </w:r>
      <w:proofErr w:type="spellEnd"/>
      <w:r w:rsidRPr="0099408B">
        <w:t xml:space="preserve">, Т. А. Полякова, Е. А. Рождественская // Научно-методический электронный журнал «Концепт». – 2016. – № 3 (март). – С. 76–80. </w:t>
      </w:r>
      <w:proofErr w:type="gramStart"/>
      <w:r w:rsidRPr="0099408B">
        <w:t>–  Режим</w:t>
      </w:r>
      <w:proofErr w:type="gramEnd"/>
      <w:r w:rsidRPr="0099408B">
        <w:t xml:space="preserve"> доступа :  URL: </w:t>
      </w:r>
      <w:hyperlink r:id="rId7" w:history="1">
        <w:r w:rsidRPr="0099408B">
          <w:t>http://e-koncept.ru/2016/16054.htm</w:t>
        </w:r>
      </w:hyperlink>
      <w:r w:rsidRPr="0099408B">
        <w:t>.</w:t>
      </w:r>
      <w:bookmarkEnd w:id="2"/>
      <w:r w:rsidRPr="0099408B">
        <w:t> </w:t>
      </w:r>
    </w:p>
    <w:p w14:paraId="46A6B3C1" w14:textId="77777777" w:rsidR="0064024A" w:rsidRPr="0099408B" w:rsidRDefault="0064024A" w:rsidP="0064024A">
      <w:pPr>
        <w:pStyle w:val="Default"/>
        <w:numPr>
          <w:ilvl w:val="0"/>
          <w:numId w:val="8"/>
        </w:numPr>
        <w:shd w:val="clear" w:color="auto" w:fill="FFFFFF"/>
        <w:tabs>
          <w:tab w:val="left" w:pos="0"/>
          <w:tab w:val="left" w:pos="1418"/>
          <w:tab w:val="left" w:pos="4284"/>
        </w:tabs>
        <w:spacing w:line="142" w:lineRule="atLeast"/>
        <w:ind w:left="0" w:firstLine="709"/>
        <w:contextualSpacing/>
        <w:jc w:val="both"/>
        <w:rPr>
          <w:iCs/>
          <w:color w:val="auto"/>
        </w:rPr>
      </w:pPr>
      <w:bookmarkStart w:id="3" w:name="_Ref531461603"/>
      <w:r w:rsidRPr="0099408B">
        <w:rPr>
          <w:iCs/>
          <w:color w:val="auto"/>
        </w:rPr>
        <w:t xml:space="preserve">Улитин Г.М. Курс лекций по высшей </w:t>
      </w:r>
      <w:r w:rsidR="00536F71">
        <w:rPr>
          <w:iCs/>
          <w:color w:val="auto"/>
        </w:rPr>
        <w:t>математике [Электронный ресурс]</w:t>
      </w:r>
      <w:r w:rsidRPr="0099408B">
        <w:rPr>
          <w:iCs/>
          <w:color w:val="auto"/>
        </w:rPr>
        <w:t>: учебное пособие для студентов всех специальностей. В 2-х ч. / Г. М. Улитин, А. Н. Гончаров</w:t>
      </w:r>
      <w:r w:rsidR="00536F71">
        <w:rPr>
          <w:iCs/>
          <w:color w:val="auto"/>
        </w:rPr>
        <w:t>; Г.М. Улитин, А.Н. Гончаров</w:t>
      </w:r>
      <w:r w:rsidRPr="0099408B">
        <w:rPr>
          <w:iCs/>
          <w:color w:val="auto"/>
        </w:rPr>
        <w:t>; ГВУЗ «</w:t>
      </w:r>
      <w:proofErr w:type="spellStart"/>
      <w:r w:rsidRPr="0099408B">
        <w:rPr>
          <w:iCs/>
          <w:color w:val="auto"/>
        </w:rPr>
        <w:t>ДонНТУ</w:t>
      </w:r>
      <w:proofErr w:type="spellEnd"/>
      <w:r w:rsidRPr="0099408B">
        <w:rPr>
          <w:iCs/>
          <w:color w:val="auto"/>
        </w:rPr>
        <w:t xml:space="preserve">». </w:t>
      </w:r>
      <w:r w:rsidRPr="0099408B">
        <w:rPr>
          <w:color w:val="auto"/>
        </w:rPr>
        <w:t>–</w:t>
      </w:r>
      <w:r w:rsidRPr="0099408B">
        <w:rPr>
          <w:iCs/>
          <w:color w:val="auto"/>
        </w:rPr>
        <w:t xml:space="preserve"> 3-е изд. </w:t>
      </w:r>
      <w:r w:rsidRPr="0099408B">
        <w:rPr>
          <w:color w:val="auto"/>
        </w:rPr>
        <w:t>–</w:t>
      </w:r>
      <w:r w:rsidRPr="0099408B">
        <w:rPr>
          <w:iCs/>
          <w:color w:val="auto"/>
        </w:rPr>
        <w:t xml:space="preserve"> (1715Кб). </w:t>
      </w:r>
      <w:r w:rsidRPr="0099408B">
        <w:rPr>
          <w:color w:val="auto"/>
        </w:rPr>
        <w:t>–</w:t>
      </w:r>
      <w:r w:rsidR="00536F71">
        <w:rPr>
          <w:iCs/>
          <w:color w:val="auto"/>
        </w:rPr>
        <w:t xml:space="preserve"> Донецк</w:t>
      </w:r>
      <w:r w:rsidRPr="0099408B">
        <w:rPr>
          <w:iCs/>
          <w:color w:val="auto"/>
        </w:rPr>
        <w:t xml:space="preserve">: </w:t>
      </w:r>
      <w:proofErr w:type="spellStart"/>
      <w:r w:rsidRPr="0099408B">
        <w:rPr>
          <w:iCs/>
          <w:color w:val="auto"/>
        </w:rPr>
        <w:t>ДонНТУ</w:t>
      </w:r>
      <w:proofErr w:type="spellEnd"/>
      <w:r w:rsidRPr="0099408B">
        <w:rPr>
          <w:iCs/>
          <w:color w:val="auto"/>
        </w:rPr>
        <w:t xml:space="preserve">, 2013. </w:t>
      </w:r>
      <w:r w:rsidRPr="0099408B">
        <w:rPr>
          <w:color w:val="auto"/>
        </w:rPr>
        <w:t>–</w:t>
      </w:r>
      <w:r w:rsidRPr="0099408B">
        <w:rPr>
          <w:iCs/>
          <w:color w:val="auto"/>
        </w:rPr>
        <w:t xml:space="preserve"> 1 файл. </w:t>
      </w:r>
      <w:r w:rsidRPr="0099408B">
        <w:rPr>
          <w:color w:val="auto"/>
        </w:rPr>
        <w:t>–</w:t>
      </w:r>
      <w:r w:rsidRPr="0099408B">
        <w:rPr>
          <w:iCs/>
          <w:color w:val="auto"/>
        </w:rPr>
        <w:t xml:space="preserve"> Систем. требования: ZIP-архиватор, Microsoft Word.</w:t>
      </w:r>
      <w:bookmarkEnd w:id="3"/>
    </w:p>
    <w:p w14:paraId="044ABBF3" w14:textId="77777777" w:rsidR="0064024A" w:rsidRDefault="0064024A" w:rsidP="0064024A">
      <w:pPr>
        <w:pStyle w:val="a8"/>
        <w:ind w:left="709"/>
        <w:jc w:val="both"/>
        <w:rPr>
          <w:b/>
          <w:bCs/>
          <w:sz w:val="28"/>
          <w:szCs w:val="28"/>
        </w:rPr>
      </w:pPr>
    </w:p>
    <w:p w14:paraId="4218FBAB" w14:textId="3111FF57" w:rsidR="00B2015D" w:rsidRPr="00C3746F" w:rsidRDefault="00B2015D" w:rsidP="00B2015D">
      <w:pPr>
        <w:pStyle w:val="a8"/>
        <w:ind w:left="0"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К</w:t>
      </w:r>
      <w:r w:rsidR="00770F4E" w:rsidRPr="000F62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ИНФОРМАЦИОННОМУ СООБЩЕНИЮ ПРИКЛАДЫВАЕТ</w:t>
      </w:r>
      <w:r w:rsidR="002439A5">
        <w:rPr>
          <w:b/>
          <w:bCs/>
          <w:sz w:val="28"/>
          <w:szCs w:val="28"/>
        </w:rPr>
        <w:t>СЯ ФАЙЛ «Шаблон_СНТК-202</w:t>
      </w:r>
      <w:r w:rsidR="00C3746F">
        <w:rPr>
          <w:b/>
          <w:bCs/>
          <w:sz w:val="28"/>
          <w:szCs w:val="28"/>
        </w:rPr>
        <w:t>5</w:t>
      </w:r>
      <w:r w:rsidR="002439A5">
        <w:rPr>
          <w:b/>
          <w:bCs/>
          <w:sz w:val="28"/>
          <w:szCs w:val="28"/>
        </w:rPr>
        <w:t>»</w:t>
      </w:r>
      <w:r w:rsidR="002439A5" w:rsidRPr="000F624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C3746F">
        <w:rPr>
          <w:b/>
          <w:bCs/>
          <w:sz w:val="28"/>
          <w:szCs w:val="28"/>
          <w:u w:val="single"/>
        </w:rPr>
        <w:t>РЕКОМЕНДУЕТСЯ ДОКЛАДЫ НАБИРАТЬ В ЭТОМ ФАЙЛЕ</w:t>
      </w:r>
      <w:r w:rsidR="002439A5" w:rsidRPr="00C3746F">
        <w:rPr>
          <w:b/>
          <w:bCs/>
          <w:sz w:val="28"/>
          <w:szCs w:val="28"/>
          <w:u w:val="single"/>
        </w:rPr>
        <w:t>.</w:t>
      </w:r>
    </w:p>
    <w:p w14:paraId="537BB745" w14:textId="77777777" w:rsidR="00B2015D" w:rsidRPr="0099408B" w:rsidRDefault="00B2015D" w:rsidP="0064024A">
      <w:pPr>
        <w:pStyle w:val="a8"/>
        <w:ind w:left="709"/>
        <w:jc w:val="both"/>
        <w:rPr>
          <w:b/>
          <w:bCs/>
          <w:sz w:val="28"/>
          <w:szCs w:val="28"/>
        </w:rPr>
      </w:pPr>
    </w:p>
    <w:p w14:paraId="4C32BE56" w14:textId="77777777" w:rsidR="00CC2EB7" w:rsidRPr="0099408B" w:rsidRDefault="00CC2EB7" w:rsidP="005F35D6">
      <w:pPr>
        <w:ind w:firstLine="720"/>
        <w:jc w:val="center"/>
        <w:rPr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Календарь конференции</w:t>
      </w:r>
    </w:p>
    <w:p w14:paraId="51BCD523" w14:textId="77777777" w:rsidR="00CC2EB7" w:rsidRPr="0099408B" w:rsidRDefault="00CC2EB7" w:rsidP="009347EA">
      <w:pPr>
        <w:jc w:val="center"/>
        <w:rPr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7"/>
        <w:gridCol w:w="3546"/>
      </w:tblGrid>
      <w:tr w:rsidR="0099408B" w:rsidRPr="0099408B" w14:paraId="7077C5C5" w14:textId="77777777" w:rsidTr="00371F83">
        <w:tc>
          <w:tcPr>
            <w:tcW w:w="2977" w:type="dxa"/>
          </w:tcPr>
          <w:p w14:paraId="54498F22" w14:textId="77777777" w:rsidR="00CC2EB7" w:rsidRPr="0099408B" w:rsidRDefault="00CC2EB7" w:rsidP="00D956DB">
            <w:pPr>
              <w:jc w:val="center"/>
              <w:rPr>
                <w:b/>
                <w:bCs/>
                <w:sz w:val="28"/>
                <w:szCs w:val="28"/>
              </w:rPr>
            </w:pPr>
            <w:r w:rsidRPr="0099408B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837" w:type="dxa"/>
          </w:tcPr>
          <w:p w14:paraId="2504E904" w14:textId="3C986763" w:rsidR="00CC2EB7" w:rsidRPr="0099408B" w:rsidRDefault="005A1D16" w:rsidP="00D956DB">
            <w:pPr>
              <w:jc w:val="center"/>
              <w:rPr>
                <w:b/>
                <w:bCs/>
                <w:sz w:val="28"/>
                <w:szCs w:val="28"/>
              </w:rPr>
            </w:pPr>
            <w:r w:rsidRPr="0099408B">
              <w:rPr>
                <w:b/>
                <w:bCs/>
                <w:sz w:val="28"/>
                <w:szCs w:val="28"/>
              </w:rPr>
              <w:t>С</w:t>
            </w:r>
            <w:r w:rsidR="00CC2EB7" w:rsidRPr="0099408B">
              <w:rPr>
                <w:b/>
                <w:bCs/>
                <w:sz w:val="28"/>
                <w:szCs w:val="28"/>
              </w:rPr>
              <w:t>рок</w:t>
            </w:r>
          </w:p>
        </w:tc>
        <w:tc>
          <w:tcPr>
            <w:tcW w:w="3546" w:type="dxa"/>
          </w:tcPr>
          <w:p w14:paraId="486BF3E0" w14:textId="77777777" w:rsidR="00CC2EB7" w:rsidRPr="0099408B" w:rsidRDefault="00CC2EB7" w:rsidP="00D956DB">
            <w:pPr>
              <w:jc w:val="center"/>
              <w:rPr>
                <w:b/>
                <w:bCs/>
                <w:sz w:val="28"/>
                <w:szCs w:val="28"/>
              </w:rPr>
            </w:pPr>
            <w:r w:rsidRPr="0099408B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371F83" w:rsidRPr="00371F83" w14:paraId="4F029C72" w14:textId="77777777" w:rsidTr="00371F83">
        <w:tc>
          <w:tcPr>
            <w:tcW w:w="2977" w:type="dxa"/>
          </w:tcPr>
          <w:p w14:paraId="3DEAF7E6" w14:textId="77777777" w:rsidR="00CC2EB7" w:rsidRPr="0099408B" w:rsidRDefault="00CC2EB7" w:rsidP="00371F83">
            <w:pPr>
              <w:jc w:val="both"/>
              <w:rPr>
                <w:bCs/>
                <w:sz w:val="28"/>
                <w:szCs w:val="28"/>
              </w:rPr>
            </w:pPr>
            <w:r w:rsidRPr="0099408B">
              <w:rPr>
                <w:bCs/>
                <w:sz w:val="28"/>
                <w:szCs w:val="28"/>
              </w:rPr>
              <w:t>Подача электронных вариантов докладов</w:t>
            </w:r>
          </w:p>
        </w:tc>
        <w:tc>
          <w:tcPr>
            <w:tcW w:w="2837" w:type="dxa"/>
          </w:tcPr>
          <w:p w14:paraId="7A350A98" w14:textId="02C2842D" w:rsidR="00CC2EB7" w:rsidRPr="00371F83" w:rsidRDefault="00CC2EB7" w:rsidP="00770F4E">
            <w:pPr>
              <w:jc w:val="center"/>
              <w:rPr>
                <w:bCs/>
                <w:sz w:val="28"/>
                <w:szCs w:val="28"/>
              </w:rPr>
            </w:pPr>
            <w:r w:rsidRPr="00371F83">
              <w:rPr>
                <w:bCs/>
                <w:sz w:val="28"/>
                <w:szCs w:val="28"/>
              </w:rPr>
              <w:t>До</w:t>
            </w:r>
            <w:r w:rsidR="00CF050A" w:rsidRPr="00371F83">
              <w:rPr>
                <w:bCs/>
                <w:sz w:val="28"/>
                <w:szCs w:val="28"/>
              </w:rPr>
              <w:t xml:space="preserve"> </w:t>
            </w:r>
            <w:r w:rsidR="00DC6EE0" w:rsidRPr="00DC6EE0">
              <w:rPr>
                <w:b/>
                <w:sz w:val="28"/>
                <w:szCs w:val="28"/>
              </w:rPr>
              <w:t>2</w:t>
            </w:r>
            <w:r w:rsidR="005A1D16">
              <w:rPr>
                <w:b/>
                <w:sz w:val="28"/>
                <w:szCs w:val="28"/>
              </w:rPr>
              <w:t>1</w:t>
            </w:r>
            <w:r w:rsidR="009B40FB" w:rsidRPr="00DC6EE0">
              <w:rPr>
                <w:b/>
                <w:sz w:val="28"/>
                <w:szCs w:val="28"/>
              </w:rPr>
              <w:t xml:space="preserve"> </w:t>
            </w:r>
            <w:r w:rsidR="005A1D16">
              <w:rPr>
                <w:b/>
                <w:sz w:val="28"/>
                <w:szCs w:val="28"/>
              </w:rPr>
              <w:t>марта</w:t>
            </w:r>
            <w:r w:rsidR="00536F71" w:rsidRPr="00371F83">
              <w:rPr>
                <w:b/>
                <w:bCs/>
                <w:sz w:val="28"/>
                <w:szCs w:val="28"/>
              </w:rPr>
              <w:t xml:space="preserve"> 202</w:t>
            </w:r>
            <w:r w:rsidR="005A1D16">
              <w:rPr>
                <w:b/>
                <w:bCs/>
                <w:sz w:val="28"/>
                <w:szCs w:val="28"/>
              </w:rPr>
              <w:t>5</w:t>
            </w:r>
            <w:r w:rsidR="009B40FB" w:rsidRPr="00371F83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5562EBF3" w14:textId="1D369EAF" w:rsidR="00371F83" w:rsidRPr="00371F83" w:rsidRDefault="00406654" w:rsidP="00C374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hyperlink r:id="rId8" w:history="1">
              <w:r w:rsidR="00C3746F" w:rsidRPr="000619FE">
                <w:rPr>
                  <w:rStyle w:val="a5"/>
                  <w:bCs/>
                  <w:sz w:val="28"/>
                  <w:szCs w:val="28"/>
                </w:rPr>
                <w:t>russianstanislav@gmail.com</w:t>
              </w:r>
            </w:hyperlink>
          </w:p>
        </w:tc>
      </w:tr>
      <w:tr w:rsidR="00CC2EB7" w:rsidRPr="0099408B" w14:paraId="436DBD1B" w14:textId="77777777" w:rsidTr="00371F83">
        <w:tc>
          <w:tcPr>
            <w:tcW w:w="2977" w:type="dxa"/>
          </w:tcPr>
          <w:p w14:paraId="3238B315" w14:textId="77777777" w:rsidR="00CC2EB7" w:rsidRPr="0099408B" w:rsidRDefault="00AD6CF8" w:rsidP="009B40FB">
            <w:pPr>
              <w:jc w:val="both"/>
              <w:rPr>
                <w:bCs/>
                <w:sz w:val="28"/>
                <w:szCs w:val="28"/>
              </w:rPr>
            </w:pPr>
            <w:r w:rsidRPr="0099408B">
              <w:rPr>
                <w:bCs/>
                <w:sz w:val="28"/>
                <w:szCs w:val="28"/>
              </w:rPr>
              <w:t>Дата проведения конференции</w:t>
            </w:r>
          </w:p>
        </w:tc>
        <w:tc>
          <w:tcPr>
            <w:tcW w:w="2837" w:type="dxa"/>
          </w:tcPr>
          <w:p w14:paraId="443AF529" w14:textId="22C1DFB7" w:rsidR="00CC2EB7" w:rsidRPr="0099408B" w:rsidRDefault="005A1D16" w:rsidP="00536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CF050A" w:rsidRPr="009940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марта</w:t>
            </w:r>
            <w:r w:rsidR="00536F71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9B40FB" w:rsidRPr="0099408B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546" w:type="dxa"/>
          </w:tcPr>
          <w:p w14:paraId="24DBF924" w14:textId="77777777" w:rsidR="00AA4BDD" w:rsidRPr="000D79E1" w:rsidRDefault="00AA4BDD" w:rsidP="00AA4BDD">
            <w:pPr>
              <w:jc w:val="both"/>
              <w:rPr>
                <w:bCs/>
                <w:sz w:val="28"/>
                <w:szCs w:val="28"/>
              </w:rPr>
            </w:pPr>
            <w:r w:rsidRPr="000D79E1">
              <w:rPr>
                <w:bCs/>
                <w:sz w:val="28"/>
                <w:szCs w:val="28"/>
              </w:rPr>
              <w:t>К</w:t>
            </w:r>
            <w:r w:rsidR="00CC2EB7" w:rsidRPr="000D79E1">
              <w:rPr>
                <w:bCs/>
                <w:sz w:val="28"/>
                <w:szCs w:val="28"/>
              </w:rPr>
              <w:t xml:space="preserve">афедра </w:t>
            </w:r>
            <w:r w:rsidR="000D79E1" w:rsidRPr="000D79E1">
              <w:rPr>
                <w:bCs/>
                <w:sz w:val="28"/>
                <w:szCs w:val="28"/>
              </w:rPr>
              <w:t>«В</w:t>
            </w:r>
            <w:r w:rsidR="00CC2EB7" w:rsidRPr="000D79E1">
              <w:rPr>
                <w:bCs/>
                <w:sz w:val="28"/>
                <w:szCs w:val="28"/>
              </w:rPr>
              <w:t>ысш</w:t>
            </w:r>
            <w:r w:rsidR="000D79E1" w:rsidRPr="000D79E1">
              <w:rPr>
                <w:bCs/>
                <w:sz w:val="28"/>
                <w:szCs w:val="28"/>
              </w:rPr>
              <w:t>ая</w:t>
            </w:r>
            <w:r w:rsidR="00CC2EB7" w:rsidRPr="000D79E1">
              <w:rPr>
                <w:bCs/>
                <w:sz w:val="28"/>
                <w:szCs w:val="28"/>
              </w:rPr>
              <w:t xml:space="preserve"> математик</w:t>
            </w:r>
            <w:r w:rsidR="000D79E1" w:rsidRPr="000D79E1">
              <w:rPr>
                <w:bCs/>
                <w:sz w:val="28"/>
                <w:szCs w:val="28"/>
              </w:rPr>
              <w:t>а</w:t>
            </w:r>
            <w:r w:rsidRPr="000D79E1">
              <w:rPr>
                <w:bCs/>
                <w:sz w:val="28"/>
                <w:szCs w:val="28"/>
              </w:rPr>
              <w:t xml:space="preserve"> им. В.В. Пака</w:t>
            </w:r>
            <w:r w:rsidR="000D79E1" w:rsidRPr="000D79E1">
              <w:rPr>
                <w:bCs/>
                <w:sz w:val="28"/>
                <w:szCs w:val="28"/>
              </w:rPr>
              <w:t>»</w:t>
            </w:r>
            <w:r w:rsidR="007733CF" w:rsidRPr="000D79E1">
              <w:rPr>
                <w:bCs/>
                <w:sz w:val="28"/>
                <w:szCs w:val="28"/>
              </w:rPr>
              <w:t xml:space="preserve">, </w:t>
            </w:r>
            <w:r w:rsidR="009A6D07" w:rsidRPr="000D79E1">
              <w:rPr>
                <w:bCs/>
                <w:sz w:val="28"/>
                <w:szCs w:val="28"/>
              </w:rPr>
              <w:t>11</w:t>
            </w:r>
            <w:r w:rsidR="007733CF" w:rsidRPr="000D79E1">
              <w:rPr>
                <w:bCs/>
                <w:sz w:val="28"/>
                <w:szCs w:val="28"/>
              </w:rPr>
              <w:t xml:space="preserve"> корпус, </w:t>
            </w:r>
            <w:r w:rsidR="000D79E1" w:rsidRPr="000D79E1">
              <w:rPr>
                <w:sz w:val="28"/>
                <w:szCs w:val="28"/>
              </w:rPr>
              <w:t>ФГБОУ ВО «</w:t>
            </w:r>
            <w:proofErr w:type="spellStart"/>
            <w:r w:rsidR="000D79E1" w:rsidRPr="000D79E1">
              <w:rPr>
                <w:sz w:val="28"/>
                <w:szCs w:val="28"/>
              </w:rPr>
              <w:t>ДонНТУ</w:t>
            </w:r>
            <w:proofErr w:type="spellEnd"/>
            <w:r w:rsidR="000D79E1" w:rsidRPr="000D79E1">
              <w:rPr>
                <w:sz w:val="28"/>
                <w:szCs w:val="28"/>
              </w:rPr>
              <w:t>»</w:t>
            </w:r>
          </w:p>
          <w:p w14:paraId="25F1AC5A" w14:textId="77777777" w:rsidR="00CC2EB7" w:rsidRPr="0099408B" w:rsidRDefault="00AA4BDD" w:rsidP="00AA4BDD">
            <w:pPr>
              <w:jc w:val="both"/>
              <w:rPr>
                <w:sz w:val="32"/>
                <w:szCs w:val="32"/>
              </w:rPr>
            </w:pPr>
            <w:r w:rsidRPr="000D79E1">
              <w:rPr>
                <w:bCs/>
                <w:sz w:val="28"/>
                <w:szCs w:val="28"/>
              </w:rPr>
              <w:t>т</w:t>
            </w:r>
            <w:r w:rsidR="00CC2EB7" w:rsidRPr="000D79E1">
              <w:rPr>
                <w:bCs/>
                <w:sz w:val="28"/>
                <w:szCs w:val="28"/>
              </w:rPr>
              <w:t xml:space="preserve">ел. </w:t>
            </w:r>
            <w:r w:rsidR="000D79E1" w:rsidRPr="000D79E1">
              <w:rPr>
                <w:sz w:val="28"/>
                <w:szCs w:val="28"/>
              </w:rPr>
              <w:t xml:space="preserve">+ </w:t>
            </w:r>
            <w:r w:rsidR="000D79E1" w:rsidRPr="000D79E1">
              <w:rPr>
                <w:sz w:val="28"/>
                <w:szCs w:val="28"/>
                <w:lang w:val="en-US"/>
              </w:rPr>
              <w:t>7 </w:t>
            </w:r>
            <w:r w:rsidR="000D79E1" w:rsidRPr="000D79E1">
              <w:rPr>
                <w:sz w:val="28"/>
                <w:szCs w:val="28"/>
              </w:rPr>
              <w:t>949 375 88 25</w:t>
            </w:r>
          </w:p>
        </w:tc>
      </w:tr>
    </w:tbl>
    <w:p w14:paraId="63FC886D" w14:textId="77777777" w:rsidR="009B40FB" w:rsidRPr="0099408B" w:rsidRDefault="009B40FB" w:rsidP="00C16091">
      <w:pPr>
        <w:ind w:firstLine="720"/>
        <w:jc w:val="center"/>
        <w:rPr>
          <w:b/>
          <w:bCs/>
          <w:sz w:val="28"/>
          <w:szCs w:val="28"/>
        </w:rPr>
      </w:pPr>
    </w:p>
    <w:p w14:paraId="6A0AB2B5" w14:textId="77777777" w:rsidR="00CC2EB7" w:rsidRPr="0099408B" w:rsidRDefault="00CC2EB7" w:rsidP="00C16091">
      <w:pPr>
        <w:ind w:firstLine="720"/>
        <w:jc w:val="center"/>
        <w:rPr>
          <w:b/>
          <w:bCs/>
          <w:sz w:val="28"/>
          <w:szCs w:val="28"/>
        </w:rPr>
      </w:pPr>
      <w:r w:rsidRPr="0099408B">
        <w:rPr>
          <w:b/>
          <w:bCs/>
          <w:sz w:val="28"/>
          <w:szCs w:val="28"/>
        </w:rPr>
        <w:t>Порядок подачи материалов</w:t>
      </w:r>
    </w:p>
    <w:p w14:paraId="3776C649" w14:textId="77777777" w:rsidR="00CC2EB7" w:rsidRPr="0099408B" w:rsidRDefault="00CC2EB7" w:rsidP="00C16091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402"/>
        <w:gridCol w:w="3410"/>
      </w:tblGrid>
      <w:tr w:rsidR="0099408B" w:rsidRPr="0099408B" w14:paraId="1FE789B7" w14:textId="77777777" w:rsidTr="003379EB">
        <w:tc>
          <w:tcPr>
            <w:tcW w:w="2694" w:type="dxa"/>
          </w:tcPr>
          <w:p w14:paraId="62A1B403" w14:textId="77777777" w:rsidR="00CC2EB7" w:rsidRPr="0099408B" w:rsidRDefault="00CC2EB7" w:rsidP="00CD1E8C">
            <w:pPr>
              <w:jc w:val="center"/>
              <w:rPr>
                <w:b/>
                <w:bCs/>
                <w:sz w:val="28"/>
                <w:szCs w:val="28"/>
              </w:rPr>
            </w:pPr>
            <w:r w:rsidRPr="0099408B">
              <w:rPr>
                <w:b/>
                <w:bCs/>
                <w:sz w:val="28"/>
                <w:szCs w:val="28"/>
              </w:rPr>
              <w:t>Вид материалов</w:t>
            </w:r>
          </w:p>
        </w:tc>
        <w:tc>
          <w:tcPr>
            <w:tcW w:w="3402" w:type="dxa"/>
          </w:tcPr>
          <w:p w14:paraId="7083BA98" w14:textId="77777777" w:rsidR="00CC2EB7" w:rsidRPr="0099408B" w:rsidRDefault="00CC2EB7" w:rsidP="00CD1E8C">
            <w:pPr>
              <w:jc w:val="center"/>
              <w:rPr>
                <w:b/>
                <w:bCs/>
                <w:sz w:val="28"/>
                <w:szCs w:val="28"/>
              </w:rPr>
            </w:pPr>
            <w:r w:rsidRPr="0099408B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3410" w:type="dxa"/>
          </w:tcPr>
          <w:p w14:paraId="089A3B74" w14:textId="77777777" w:rsidR="00CC2EB7" w:rsidRPr="0099408B" w:rsidRDefault="00CC2EB7" w:rsidP="00CD1E8C">
            <w:pPr>
              <w:jc w:val="center"/>
              <w:rPr>
                <w:b/>
                <w:bCs/>
                <w:sz w:val="28"/>
                <w:szCs w:val="28"/>
              </w:rPr>
            </w:pPr>
            <w:r w:rsidRPr="0099408B">
              <w:rPr>
                <w:b/>
                <w:bCs/>
                <w:sz w:val="28"/>
                <w:szCs w:val="28"/>
              </w:rPr>
              <w:t>Адрес отправителя</w:t>
            </w:r>
          </w:p>
        </w:tc>
      </w:tr>
      <w:tr w:rsidR="0099408B" w:rsidRPr="0099408B" w14:paraId="68A388FD" w14:textId="77777777" w:rsidTr="003379EB">
        <w:tc>
          <w:tcPr>
            <w:tcW w:w="2694" w:type="dxa"/>
          </w:tcPr>
          <w:p w14:paraId="109AEA48" w14:textId="77777777" w:rsidR="00CC2EB7" w:rsidRPr="0099408B" w:rsidRDefault="00CC2EB7" w:rsidP="00CD1E8C">
            <w:pPr>
              <w:rPr>
                <w:bCs/>
                <w:sz w:val="28"/>
                <w:szCs w:val="28"/>
              </w:rPr>
            </w:pPr>
            <w:r w:rsidRPr="0099408B">
              <w:rPr>
                <w:bCs/>
                <w:sz w:val="28"/>
                <w:szCs w:val="28"/>
              </w:rPr>
              <w:t>Имя файла с электронным вариантом доклада</w:t>
            </w:r>
          </w:p>
        </w:tc>
        <w:tc>
          <w:tcPr>
            <w:tcW w:w="3402" w:type="dxa"/>
          </w:tcPr>
          <w:p w14:paraId="221A737F" w14:textId="6DD63627" w:rsidR="00CC2EB7" w:rsidRPr="0099408B" w:rsidRDefault="00CC2EB7" w:rsidP="00CD1E8C">
            <w:pPr>
              <w:rPr>
                <w:bCs/>
                <w:sz w:val="28"/>
                <w:szCs w:val="28"/>
              </w:rPr>
            </w:pPr>
            <w:r w:rsidRPr="0099408B">
              <w:rPr>
                <w:bCs/>
                <w:sz w:val="28"/>
                <w:szCs w:val="28"/>
              </w:rPr>
              <w:t xml:space="preserve">Фамилия </w:t>
            </w:r>
            <w:proofErr w:type="spellStart"/>
            <w:r w:rsidRPr="0099408B">
              <w:rPr>
                <w:bCs/>
                <w:sz w:val="28"/>
                <w:szCs w:val="28"/>
              </w:rPr>
              <w:t>руководителя_фамилия</w:t>
            </w:r>
            <w:proofErr w:type="spellEnd"/>
            <w:r w:rsidRPr="0099408B">
              <w:rPr>
                <w:bCs/>
                <w:sz w:val="28"/>
                <w:szCs w:val="28"/>
              </w:rPr>
              <w:t xml:space="preserve"> студента.</w:t>
            </w:r>
            <w:r w:rsidRPr="0099408B">
              <w:rPr>
                <w:bCs/>
                <w:sz w:val="28"/>
                <w:szCs w:val="28"/>
                <w:lang w:val="en-US"/>
              </w:rPr>
              <w:t>doc</w:t>
            </w:r>
            <w:r w:rsidR="00C3746F">
              <w:rPr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3410" w:type="dxa"/>
            <w:vMerge w:val="restart"/>
          </w:tcPr>
          <w:p w14:paraId="6BCD9079" w14:textId="77777777" w:rsidR="000D79E1" w:rsidRDefault="000D79E1" w:rsidP="003379E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  <w:p w14:paraId="482C5AC8" w14:textId="77777777" w:rsidR="00CC2EB7" w:rsidRPr="0099408B" w:rsidRDefault="00CC2EB7" w:rsidP="003379E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408B">
              <w:rPr>
                <w:b/>
                <w:bCs/>
                <w:sz w:val="28"/>
                <w:szCs w:val="28"/>
                <w:u w:val="single"/>
              </w:rPr>
              <w:t xml:space="preserve">С адреса руководителя </w:t>
            </w:r>
          </w:p>
        </w:tc>
      </w:tr>
      <w:tr w:rsidR="00CC2EB7" w:rsidRPr="0099408B" w14:paraId="175490F8" w14:textId="77777777" w:rsidTr="003379EB">
        <w:tc>
          <w:tcPr>
            <w:tcW w:w="2694" w:type="dxa"/>
          </w:tcPr>
          <w:p w14:paraId="64CB460C" w14:textId="77777777" w:rsidR="00CC2EB7" w:rsidRPr="0099408B" w:rsidRDefault="00CC2EB7" w:rsidP="00CD1E8C">
            <w:pPr>
              <w:rPr>
                <w:bCs/>
                <w:sz w:val="28"/>
                <w:szCs w:val="28"/>
              </w:rPr>
            </w:pPr>
            <w:r w:rsidRPr="0099408B">
              <w:rPr>
                <w:bCs/>
                <w:sz w:val="28"/>
                <w:szCs w:val="28"/>
              </w:rPr>
              <w:t>В поле тема файла с электронным вариантом доклада указать</w:t>
            </w:r>
          </w:p>
        </w:tc>
        <w:tc>
          <w:tcPr>
            <w:tcW w:w="3402" w:type="dxa"/>
          </w:tcPr>
          <w:p w14:paraId="654B2907" w14:textId="59C175EF" w:rsidR="00CC2EB7" w:rsidRPr="0099408B" w:rsidRDefault="00CC2EB7" w:rsidP="003379EB">
            <w:pPr>
              <w:rPr>
                <w:bCs/>
                <w:sz w:val="28"/>
                <w:szCs w:val="28"/>
              </w:rPr>
            </w:pPr>
            <w:r w:rsidRPr="0099408B">
              <w:rPr>
                <w:bCs/>
                <w:sz w:val="28"/>
                <w:szCs w:val="28"/>
              </w:rPr>
              <w:t>СНТК</w:t>
            </w:r>
            <w:r w:rsidR="00CF050A" w:rsidRPr="0099408B">
              <w:rPr>
                <w:bCs/>
                <w:sz w:val="28"/>
                <w:szCs w:val="28"/>
              </w:rPr>
              <w:t>-</w:t>
            </w:r>
            <w:r w:rsidR="00536F71">
              <w:rPr>
                <w:bCs/>
                <w:sz w:val="28"/>
                <w:szCs w:val="28"/>
              </w:rPr>
              <w:t>202</w:t>
            </w:r>
            <w:r w:rsidR="00C3746F">
              <w:rPr>
                <w:bCs/>
                <w:sz w:val="28"/>
                <w:szCs w:val="28"/>
              </w:rPr>
              <w:t>5</w:t>
            </w:r>
            <w:r w:rsidR="00536F71" w:rsidRPr="000F6244">
              <w:rPr>
                <w:bCs/>
                <w:sz w:val="28"/>
                <w:szCs w:val="28"/>
              </w:rPr>
              <w:t>_</w:t>
            </w:r>
            <w:r w:rsidRPr="0099408B">
              <w:rPr>
                <w:bCs/>
                <w:sz w:val="28"/>
                <w:szCs w:val="28"/>
              </w:rPr>
              <w:t>Секция __</w:t>
            </w:r>
          </w:p>
          <w:p w14:paraId="0F71D640" w14:textId="77777777" w:rsidR="00CC2EB7" w:rsidRPr="0099408B" w:rsidRDefault="00CC2EB7" w:rsidP="003379EB">
            <w:pPr>
              <w:rPr>
                <w:bCs/>
                <w:sz w:val="28"/>
                <w:szCs w:val="28"/>
              </w:rPr>
            </w:pPr>
            <w:r w:rsidRPr="0099408B">
              <w:rPr>
                <w:bCs/>
                <w:sz w:val="28"/>
                <w:szCs w:val="28"/>
              </w:rPr>
              <w:t>(указать номер секции)</w:t>
            </w:r>
          </w:p>
        </w:tc>
        <w:tc>
          <w:tcPr>
            <w:tcW w:w="3410" w:type="dxa"/>
            <w:vMerge/>
          </w:tcPr>
          <w:p w14:paraId="1D350D86" w14:textId="77777777" w:rsidR="00CC2EB7" w:rsidRPr="0099408B" w:rsidRDefault="00CC2EB7" w:rsidP="00CD1E8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8"/>
                <w:szCs w:val="28"/>
                <w:u w:val="single"/>
              </w:rPr>
            </w:pPr>
          </w:p>
        </w:tc>
      </w:tr>
    </w:tbl>
    <w:p w14:paraId="224A31EB" w14:textId="77777777" w:rsidR="00CC2EB7" w:rsidRPr="0099408B" w:rsidRDefault="00CC2EB7" w:rsidP="00166543">
      <w:pPr>
        <w:ind w:firstLine="720"/>
        <w:jc w:val="center"/>
        <w:rPr>
          <w:bCs/>
          <w:sz w:val="28"/>
          <w:szCs w:val="28"/>
        </w:rPr>
      </w:pPr>
    </w:p>
    <w:sectPr w:rsidR="00CC2EB7" w:rsidRPr="0099408B" w:rsidSect="00F81CD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k_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Uk_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623A"/>
    <w:multiLevelType w:val="multilevel"/>
    <w:tmpl w:val="452864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" w15:restartNumberingAfterBreak="0">
    <w:nsid w:val="28004A97"/>
    <w:multiLevelType w:val="hybridMultilevel"/>
    <w:tmpl w:val="7700A5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601C7"/>
    <w:multiLevelType w:val="hybridMultilevel"/>
    <w:tmpl w:val="7CB243F6"/>
    <w:lvl w:ilvl="0" w:tplc="96DAC0A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 w15:restartNumberingAfterBreak="0">
    <w:nsid w:val="458074D9"/>
    <w:multiLevelType w:val="hybridMultilevel"/>
    <w:tmpl w:val="6810A472"/>
    <w:lvl w:ilvl="0" w:tplc="5876F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7995"/>
    <w:multiLevelType w:val="multilevel"/>
    <w:tmpl w:val="14B0ED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C654EE2"/>
    <w:multiLevelType w:val="hybridMultilevel"/>
    <w:tmpl w:val="335A8DB0"/>
    <w:lvl w:ilvl="0" w:tplc="B80885F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29372AF"/>
    <w:multiLevelType w:val="hybridMultilevel"/>
    <w:tmpl w:val="0BAC3D7E"/>
    <w:lvl w:ilvl="0" w:tplc="03201C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6E0F19"/>
    <w:multiLevelType w:val="multilevel"/>
    <w:tmpl w:val="6AB06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63C3177"/>
    <w:multiLevelType w:val="multilevel"/>
    <w:tmpl w:val="6AB06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EA"/>
    <w:rsid w:val="00050F57"/>
    <w:rsid w:val="00054A3F"/>
    <w:rsid w:val="00057C0A"/>
    <w:rsid w:val="00066D68"/>
    <w:rsid w:val="00081021"/>
    <w:rsid w:val="00082B5A"/>
    <w:rsid w:val="00086E38"/>
    <w:rsid w:val="00096A91"/>
    <w:rsid w:val="000D79E1"/>
    <w:rsid w:val="000F6244"/>
    <w:rsid w:val="001046FD"/>
    <w:rsid w:val="00112C94"/>
    <w:rsid w:val="0011566F"/>
    <w:rsid w:val="001214C8"/>
    <w:rsid w:val="0012470D"/>
    <w:rsid w:val="0013451C"/>
    <w:rsid w:val="001349BF"/>
    <w:rsid w:val="001425CF"/>
    <w:rsid w:val="001434CD"/>
    <w:rsid w:val="001463A3"/>
    <w:rsid w:val="001545F8"/>
    <w:rsid w:val="00161D91"/>
    <w:rsid w:val="00166543"/>
    <w:rsid w:val="00180A4B"/>
    <w:rsid w:val="00185E6B"/>
    <w:rsid w:val="00191649"/>
    <w:rsid w:val="001A104B"/>
    <w:rsid w:val="001D0BED"/>
    <w:rsid w:val="001D68B2"/>
    <w:rsid w:val="001F3E8D"/>
    <w:rsid w:val="0021438D"/>
    <w:rsid w:val="002237B7"/>
    <w:rsid w:val="002374D3"/>
    <w:rsid w:val="00237FF6"/>
    <w:rsid w:val="002439A5"/>
    <w:rsid w:val="0025186A"/>
    <w:rsid w:val="00272110"/>
    <w:rsid w:val="002B6666"/>
    <w:rsid w:val="002B7944"/>
    <w:rsid w:val="002E638D"/>
    <w:rsid w:val="002F5135"/>
    <w:rsid w:val="00302A15"/>
    <w:rsid w:val="003251EB"/>
    <w:rsid w:val="003379EB"/>
    <w:rsid w:val="00342D46"/>
    <w:rsid w:val="00371F83"/>
    <w:rsid w:val="00396995"/>
    <w:rsid w:val="003A5A14"/>
    <w:rsid w:val="003C4D50"/>
    <w:rsid w:val="003D1982"/>
    <w:rsid w:val="003D4417"/>
    <w:rsid w:val="003E5C24"/>
    <w:rsid w:val="00406654"/>
    <w:rsid w:val="0041416B"/>
    <w:rsid w:val="00443D45"/>
    <w:rsid w:val="00445496"/>
    <w:rsid w:val="00447C37"/>
    <w:rsid w:val="004503E7"/>
    <w:rsid w:val="00451CFA"/>
    <w:rsid w:val="004549F7"/>
    <w:rsid w:val="004921AA"/>
    <w:rsid w:val="004A5252"/>
    <w:rsid w:val="004E1BFE"/>
    <w:rsid w:val="004E63CC"/>
    <w:rsid w:val="005175E4"/>
    <w:rsid w:val="0052045D"/>
    <w:rsid w:val="00520EF7"/>
    <w:rsid w:val="00536F71"/>
    <w:rsid w:val="00556CFB"/>
    <w:rsid w:val="005733BF"/>
    <w:rsid w:val="00576272"/>
    <w:rsid w:val="005A1D16"/>
    <w:rsid w:val="005F35D6"/>
    <w:rsid w:val="00616B79"/>
    <w:rsid w:val="0062175E"/>
    <w:rsid w:val="00625BE3"/>
    <w:rsid w:val="0064024A"/>
    <w:rsid w:val="00647FB2"/>
    <w:rsid w:val="0065730E"/>
    <w:rsid w:val="00693ACA"/>
    <w:rsid w:val="006A4AE4"/>
    <w:rsid w:val="006A5DE6"/>
    <w:rsid w:val="006C3013"/>
    <w:rsid w:val="006C55C6"/>
    <w:rsid w:val="006D5E5D"/>
    <w:rsid w:val="006E09F0"/>
    <w:rsid w:val="006E7894"/>
    <w:rsid w:val="007244B8"/>
    <w:rsid w:val="00737DA5"/>
    <w:rsid w:val="00747573"/>
    <w:rsid w:val="00770F4E"/>
    <w:rsid w:val="007733CF"/>
    <w:rsid w:val="007A5B1A"/>
    <w:rsid w:val="007B71EF"/>
    <w:rsid w:val="007C7723"/>
    <w:rsid w:val="007D6AE3"/>
    <w:rsid w:val="008074F8"/>
    <w:rsid w:val="00814AC3"/>
    <w:rsid w:val="0081790F"/>
    <w:rsid w:val="008238BC"/>
    <w:rsid w:val="008268B5"/>
    <w:rsid w:val="00832174"/>
    <w:rsid w:val="00834B30"/>
    <w:rsid w:val="00845723"/>
    <w:rsid w:val="008626AF"/>
    <w:rsid w:val="00893119"/>
    <w:rsid w:val="008A045A"/>
    <w:rsid w:val="008A32DA"/>
    <w:rsid w:val="008C0C0B"/>
    <w:rsid w:val="009136DC"/>
    <w:rsid w:val="009347EA"/>
    <w:rsid w:val="00952C6F"/>
    <w:rsid w:val="0096455C"/>
    <w:rsid w:val="00965F34"/>
    <w:rsid w:val="0097239E"/>
    <w:rsid w:val="00972829"/>
    <w:rsid w:val="0099408B"/>
    <w:rsid w:val="009A6D07"/>
    <w:rsid w:val="009B2D6C"/>
    <w:rsid w:val="009B40FB"/>
    <w:rsid w:val="009C015C"/>
    <w:rsid w:val="009E10FD"/>
    <w:rsid w:val="009E3B4C"/>
    <w:rsid w:val="009E7D71"/>
    <w:rsid w:val="009F63E0"/>
    <w:rsid w:val="00A06C77"/>
    <w:rsid w:val="00A234E8"/>
    <w:rsid w:val="00A2405F"/>
    <w:rsid w:val="00A54844"/>
    <w:rsid w:val="00A762B8"/>
    <w:rsid w:val="00A933F3"/>
    <w:rsid w:val="00AA1631"/>
    <w:rsid w:val="00AA2D3F"/>
    <w:rsid w:val="00AA4BDD"/>
    <w:rsid w:val="00AB5A82"/>
    <w:rsid w:val="00AB73FE"/>
    <w:rsid w:val="00AC0BA3"/>
    <w:rsid w:val="00AD6CF8"/>
    <w:rsid w:val="00B2015D"/>
    <w:rsid w:val="00B5234F"/>
    <w:rsid w:val="00B578F7"/>
    <w:rsid w:val="00B83691"/>
    <w:rsid w:val="00B95450"/>
    <w:rsid w:val="00BB39C3"/>
    <w:rsid w:val="00BB749E"/>
    <w:rsid w:val="00BE0077"/>
    <w:rsid w:val="00BF294A"/>
    <w:rsid w:val="00BF2C08"/>
    <w:rsid w:val="00C16091"/>
    <w:rsid w:val="00C3746F"/>
    <w:rsid w:val="00C46201"/>
    <w:rsid w:val="00C75C59"/>
    <w:rsid w:val="00C8307A"/>
    <w:rsid w:val="00C966F5"/>
    <w:rsid w:val="00CC2EB7"/>
    <w:rsid w:val="00CC62CE"/>
    <w:rsid w:val="00CD1E8C"/>
    <w:rsid w:val="00CD7CF5"/>
    <w:rsid w:val="00CF050A"/>
    <w:rsid w:val="00D0177A"/>
    <w:rsid w:val="00D4134A"/>
    <w:rsid w:val="00D83967"/>
    <w:rsid w:val="00D956DB"/>
    <w:rsid w:val="00DA0FBE"/>
    <w:rsid w:val="00DA1BB5"/>
    <w:rsid w:val="00DC6EE0"/>
    <w:rsid w:val="00DF54FE"/>
    <w:rsid w:val="00DF6650"/>
    <w:rsid w:val="00E0539A"/>
    <w:rsid w:val="00E24108"/>
    <w:rsid w:val="00E35926"/>
    <w:rsid w:val="00E35959"/>
    <w:rsid w:val="00E67604"/>
    <w:rsid w:val="00E72144"/>
    <w:rsid w:val="00EA7DE2"/>
    <w:rsid w:val="00EC29A6"/>
    <w:rsid w:val="00EF22B0"/>
    <w:rsid w:val="00EF65D1"/>
    <w:rsid w:val="00F44C62"/>
    <w:rsid w:val="00F551D2"/>
    <w:rsid w:val="00F73DF5"/>
    <w:rsid w:val="00F81CD7"/>
    <w:rsid w:val="00F9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A5B37"/>
  <w15:chartTrackingRefBased/>
  <w15:docId w15:val="{74668EB6-088F-4381-A495-0F72434C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CD7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81CD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A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54A3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81CD7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054A3F"/>
    <w:rPr>
      <w:rFonts w:cs="Times New Roman"/>
      <w:sz w:val="2"/>
    </w:rPr>
  </w:style>
  <w:style w:type="character" w:styleId="a5">
    <w:name w:val="Hyperlink"/>
    <w:uiPriority w:val="99"/>
    <w:rsid w:val="00F81CD7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9347E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7">
    <w:name w:val="Схема документа Знак"/>
    <w:link w:val="a6"/>
    <w:uiPriority w:val="99"/>
    <w:semiHidden/>
    <w:locked/>
    <w:rsid w:val="00054A3F"/>
    <w:rPr>
      <w:rFonts w:cs="Times New Roman"/>
      <w:sz w:val="2"/>
    </w:rPr>
  </w:style>
  <w:style w:type="character" w:customStyle="1" w:styleId="rvts11">
    <w:name w:val="rvts11"/>
    <w:uiPriority w:val="99"/>
    <w:rsid w:val="007C772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F050A"/>
    <w:pPr>
      <w:ind w:left="720"/>
      <w:contextualSpacing/>
    </w:pPr>
  </w:style>
  <w:style w:type="paragraph" w:customStyle="1" w:styleId="Default">
    <w:name w:val="Default"/>
    <w:rsid w:val="0064024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a9">
    <w:name w:val="Unresolved Mention"/>
    <w:uiPriority w:val="99"/>
    <w:semiHidden/>
    <w:unhideWhenUsed/>
    <w:rsid w:val="00BB7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ianstanisla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koncept.ru/2016/1605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ianstanislav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Информ_сообщ_СНТК-2024</vt:lpstr>
    </vt:vector>
  </TitlesOfParts>
  <Company>DICE</Company>
  <LinksUpToDate>false</LinksUpToDate>
  <CharactersWithSpaces>6408</CharactersWithSpaces>
  <SharedDoc>false</SharedDoc>
  <HLinks>
    <vt:vector size="18" baseType="variant"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http://e-koncept.ru/2016/16054.htm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mailto:pronatan@rambler.ru</vt:lpwstr>
      </vt:variant>
      <vt:variant>
        <vt:lpwstr/>
      </vt:variant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mailto:russianstanislav@gmail.com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Информ_сообщ_СНТК-2024</dc:title>
  <dc:subject/>
  <dc:creator>Administrator</dc:creator>
  <cp:keywords/>
  <cp:lastModifiedBy>Stas</cp:lastModifiedBy>
  <cp:revision>4</cp:revision>
  <cp:lastPrinted>2024-04-03T06:36:00Z</cp:lastPrinted>
  <dcterms:created xsi:type="dcterms:W3CDTF">2025-02-18T06:36:00Z</dcterms:created>
  <dcterms:modified xsi:type="dcterms:W3CDTF">2025-02-18T14:58:00Z</dcterms:modified>
</cp:coreProperties>
</file>